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71" w:rsidRDefault="001A3671" w:rsidP="001A3671">
      <w:pPr>
        <w:autoSpaceDE w:val="0"/>
        <w:autoSpaceDN w:val="0"/>
        <w:adjustRightInd w:val="0"/>
        <w:ind w:left="1140" w:right="1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М.Е.Воропаева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ТРУДА РАБОТНИКОВ МОУСОШ№28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разработана в целях реализации требований Трудового кодекса Российской Федерации,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января 2003 года № 1/29.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приобретения слушателями необходимых знаний по охране труда для их применения в практической деятельности в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курса проводится 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слушателям выдаются удостоверения установленного образца.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left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ОСНОВЫ ОХРАНЫ ТРУДА</w:t>
      </w:r>
    </w:p>
    <w:p w:rsidR="001A3671" w:rsidRDefault="001A3671" w:rsidP="001A36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1. Трудовая деятельность человека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left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беспорогового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1.2. Основные принципы обеспечения безопасности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"безопасность труда".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безопасности труда —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— травм и заболеваний.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риска как меры опасности. Идентификация опасностей и оценка риска.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1.3. Основные принципы обеспечения охраны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"охрана труда".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охраны труда — предотвращение производственного травматизма и профессиональных заболеваний и минимизация их социальных последствий.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социально приемлемого риска.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proofErr w:type="gramEnd"/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1.4. Основные положения трудового права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трудового договора. Отличие трудового договора от договоров гражданско-правового характера.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</w:t>
      </w:r>
      <w:r>
        <w:rPr>
          <w:rFonts w:ascii="Times New Roman" w:hAnsi="Times New Roman" w:cs="Times New Roman"/>
          <w:sz w:val="24"/>
          <w:szCs w:val="24"/>
        </w:rPr>
        <w:lastRenderedPageBreak/>
        <w:t>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нормальных.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 за нарушение трудового законодательства.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 —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1.5. Правовые основы охраны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источники охраны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proofErr w:type="gramEnd"/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законов и иных нормативных правовых актов, содержащих нормы трудового права.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 и Федеральный закон Российской Федерации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  <w:proofErr w:type="gramEnd"/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в части, касающейся вопросов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возмещения вреда, причиненного несчастным случаем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производстве или профессиональным заболеванием.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1.6. Государственное регулирование в сфере охраны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государственного надзора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экспертиза условий труда и ее функции.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медико-социальной экспертизы.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общественного контроля в лице технических инспекций профессиональных союзов.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1.7. Государственные нормативные требования по охране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Национальные и государственные (ГОСТ) стандарты,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(санитарные правила и нормы),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  <w:proofErr w:type="gramEnd"/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1.8. Обязанности и ответственность работников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охраны труда и трудового распорядка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1.9. Обязанности и ответственность должностных лиц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законодательства о труде и об охране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left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ОСНОВЫ УПРАВЛЕНИЯ ОХРАНОЙ ТРУДА В ОРГАНИЗАЦИИ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left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2.1. Обязанности работодателя по обеспечению безопасных условий и охраны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— руководителей и специалистов.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(специалист) охраны труда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функции.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внутрифирменного (многоступенчатого) контроля.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рассмотрения вопросов охраны труда руководителями.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целевых и комплексных проверок.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2.2. Управление внутренней мотивацией работников на безопасный труд и соблюдение требований охраны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Человеческий фактор, оказывающий влияние на решение вопросов охраны труда. Психологические (личностные) причины травматизма. Понятие "культура охраны труда".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работников в управление охраной труда. Организация ступенчатого "административно-общественного" контроля.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информирования работников по вопросам охраны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день охраны труда. Организация "Дня охраны труда".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2.3. Организация системы управления охраной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МОТ-СУОТ2001, OHSAS 18001-1996,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12.0.006-2002 (с учетом Изменения № 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Контроль: мониторинг и измерения основных показателей; отчетные данные и их анализ; аудит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финансирование мероприятий по охране труда.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(доверенные) лица работников по охране труда —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 по охране труда. Коллективный договор. Соглашение по охране труда.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2.5. Аттестация рабочих мест по условиям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порядок проведения аттестации рабочих мест.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анализ и планирование мероприятий.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результатов аттестации рабочих мест по условиям труда.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2.6. Разработка инструкций по охране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2.7. Организация обучения по охране труда и проверки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знаний требований охраны труда работников организаций</w:t>
      </w:r>
      <w:proofErr w:type="gramEnd"/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 рабочих.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по охране труда 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 требований охраны труда руководителей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специалистов.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2.8. Предоставление компенсаций за условия труда; обеспечение работников средствами индивидуальной защиты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 за условия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 п.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выдачей работникам средств индивидуальной защиты.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2.9. Основы предупреждения профессиональной 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заболеваемости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профессиональной заболеваемости.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производственно-обусловленной заболеваемости.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наиболее распространенных профессиональных заболеваний и причины их возникновения.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превентивные мероприятия по профилактике профессиональных заболеваний.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пригодность и профотбор.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(при приеме на работу) и периодические медицинские осмотры.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Бесплатное обеспечение работников молоком и лечебно-профилактическим питанием.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2.10. Документация и отчетность по охране труда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необходимой документации по охране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труда. Документирование несчастных случаев на про</w:t>
      </w:r>
      <w:r>
        <w:rPr>
          <w:rFonts w:ascii="Times New Roman" w:hAnsi="Times New Roman" w:cs="Times New Roman"/>
          <w:sz w:val="24"/>
          <w:szCs w:val="24"/>
        </w:rPr>
        <w:softHyphen/>
        <w:t>изводстве и профессиональных заболеваний. Документирование результатов многоступенчатого контроля по охране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и формы отчетных документов по охране труда.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хранения документов различного типа.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2.11. Сертификация работ по охране труда в организациях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left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СПЕЦИАЛЬНЫЕ ВОПРОСЫ ОБЕСПЕЧЕНИЯ ТРЕБОВАНИЙ ОХРАНЫ ТРУДА И БЕЗОПАСНОСТИ ПРОИЗВОДСТВЕННОЙ ДЕЯТЕЛЬНОСТИ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left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3.1. Основы предупреждения производственного 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травматизма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средств коллективной защиты.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организационные приемы предотвращения травматизма.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3.3. Коллективные средства защиты: вентиляция, освещение, защита от шума и вибрации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 д.). Контроль эффективности вентиляции.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вибродемпфирование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виброгашение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активная и пассив</w:t>
      </w:r>
      <w:r>
        <w:rPr>
          <w:rFonts w:ascii="Times New Roman" w:hAnsi="Times New Roman" w:cs="Times New Roman"/>
          <w:sz w:val="24"/>
          <w:szCs w:val="24"/>
        </w:rPr>
        <w:softHyphen/>
        <w:t>ная виброизоляция.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3.4. Опасные производственные объекты и обеспечение 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промышленной безопасности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 Основные мероприятия по обеспечению безопасности сосудов под давлением.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Безопасная арматура для емкостей и контрольно-измерительные приборы КИП).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подъемных механизмов.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газового хозяйства.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холодильной техники.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3.5. Организация безопасного производства работ с повышенной опасностью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работ с повышенной опасностью.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допуска к работам с повышенной опасностью.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безопасности для работ с повышенной опасностью.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3.6. Обеспечение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электробезопасности</w:t>
      </w:r>
      <w:proofErr w:type="spellEnd"/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причины и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поражающего действия электрического тока. Пороговые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ощутимый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неотпускающии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фибрилляционныи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токи. Напряжение прикосновения. Факторы поражающего действия электрического тока.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мероприятия по безопасному выполнению работ в электроустановках.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3.7. Обеспечение пожарной безопасности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о горении и распространении пламени. Опасные (поражающие) факторы пожара и взрыва.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пожарной профилактики. Системы пожарной защиты.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Категорирование помещений по взрывопожарной и пожарной опасности.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оповещения и тушения пожаров. Эвакуация людей при пожаре.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и ответственность администрации предприятия в области пожарной безопасности.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3.8. Обеспечение безопасности работников 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аварийных ситуациях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СОЦИАЛЬНАЯ ЗАЩИТА ПОСТРАДАВШИХ НА ПРОИЗВОДСТВЕ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left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4.1. Общие правовые принципы возмещения причиненного вреда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вреда, возмещения вреда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тарифы. Страховые взносы.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4.3. Порядок расследования и учета несчастных случаев 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производстве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4.4. Порядок расследования и учета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671" w:rsidRDefault="001A3671" w:rsidP="001A3671">
      <w:pPr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заболеваний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расследования обстоятельств и причин возникновения профессионального заболевания.</w:t>
      </w:r>
    </w:p>
    <w:p w:rsidR="001A3671" w:rsidRDefault="001A3671" w:rsidP="001A3671">
      <w:pPr>
        <w:keepNext/>
        <w:autoSpaceDE w:val="0"/>
        <w:autoSpaceDN w:val="0"/>
        <w:adjustRightInd w:val="0"/>
        <w:ind w:left="1140" w:right="1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4.5. Оказание первой помощи пострадавшим на производстве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травмах (переломах, растяжениях связок, вывихах, ушибах и т. п.).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оказания первой медицинской помощи пострадавшим в чрезвычайной ситуациях, дорожно-транспортных авариях, на пожаре и др.</w:t>
      </w:r>
      <w:proofErr w:type="gramEnd"/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Переноска, транспортировка пострадавших с учетом их состояния и характера повреждения.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оказанию первой помощи. Демонстрация приемов.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персоналу при оказании первой помощи.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знаний. Консультирование, тестирование (самоконтроль), экзамен. Суммарно — 8 часов.</w:t>
      </w: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A3671" w:rsidRDefault="001A3671" w:rsidP="001A3671">
      <w:pPr>
        <w:autoSpaceDE w:val="0"/>
        <w:autoSpaceDN w:val="0"/>
        <w:adjustRightInd w:val="0"/>
        <w:ind w:firstLine="570"/>
        <w:jc w:val="left"/>
        <w:rPr>
          <w:rFonts w:ascii="Times New Roman" w:hAnsi="Times New Roman" w:cs="Times New Roman"/>
          <w:sz w:val="24"/>
          <w:szCs w:val="24"/>
        </w:rPr>
      </w:pPr>
    </w:p>
    <w:p w:rsidR="00585323" w:rsidRPr="001A3671" w:rsidRDefault="001A3671" w:rsidP="001A3671">
      <w:pPr>
        <w:jc w:val="right"/>
        <w:rPr>
          <w:rFonts w:ascii="Times New Roman" w:hAnsi="Times New Roman" w:cs="Times New Roman"/>
          <w:sz w:val="24"/>
          <w:szCs w:val="24"/>
        </w:rPr>
      </w:pPr>
      <w:r w:rsidRPr="001A3671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gramStart"/>
      <w:r w:rsidRPr="001A36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3671">
        <w:rPr>
          <w:rFonts w:ascii="Times New Roman" w:hAnsi="Times New Roman" w:cs="Times New Roman"/>
          <w:sz w:val="24"/>
          <w:szCs w:val="24"/>
        </w:rPr>
        <w:t xml:space="preserve">  ОТ</w:t>
      </w:r>
    </w:p>
    <w:p w:rsidR="001A3671" w:rsidRPr="001A3671" w:rsidRDefault="001A3671" w:rsidP="001A3671">
      <w:pPr>
        <w:jc w:val="right"/>
        <w:rPr>
          <w:rFonts w:ascii="Times New Roman" w:hAnsi="Times New Roman" w:cs="Times New Roman"/>
          <w:sz w:val="24"/>
          <w:szCs w:val="24"/>
        </w:rPr>
      </w:pPr>
      <w:r w:rsidRPr="001A3671">
        <w:rPr>
          <w:rFonts w:ascii="Times New Roman" w:hAnsi="Times New Roman" w:cs="Times New Roman"/>
          <w:sz w:val="24"/>
          <w:szCs w:val="24"/>
        </w:rPr>
        <w:t>Приходько В.В.</w:t>
      </w:r>
    </w:p>
    <w:sectPr w:rsidR="001A3671" w:rsidRPr="001A3671" w:rsidSect="001A367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671"/>
    <w:rsid w:val="00013FB3"/>
    <w:rsid w:val="001304A3"/>
    <w:rsid w:val="001A3671"/>
    <w:rsid w:val="00235972"/>
    <w:rsid w:val="003D51EB"/>
    <w:rsid w:val="005354AC"/>
    <w:rsid w:val="00585323"/>
    <w:rsid w:val="00652BFA"/>
    <w:rsid w:val="007120C6"/>
    <w:rsid w:val="00845C8A"/>
    <w:rsid w:val="009A16E2"/>
    <w:rsid w:val="00CD75D7"/>
    <w:rsid w:val="00D80F4C"/>
    <w:rsid w:val="00E86D9A"/>
    <w:rsid w:val="00E93725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92520B-DC16-4EED-B012-8D48CB35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2011-03-01T14:01:00Z</cp:lastPrinted>
  <dcterms:created xsi:type="dcterms:W3CDTF">2011-03-01T12:53:00Z</dcterms:created>
  <dcterms:modified xsi:type="dcterms:W3CDTF">2011-03-01T14:02:00Z</dcterms:modified>
</cp:coreProperties>
</file>