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2" w:rsidRPr="009713A0" w:rsidRDefault="00EA0232" w:rsidP="00EA023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13A0">
        <w:rPr>
          <w:rFonts w:ascii="Times New Roman" w:hAnsi="Times New Roman"/>
          <w:b/>
          <w:sz w:val="24"/>
          <w:szCs w:val="24"/>
        </w:rPr>
        <w:t>Порядок</w:t>
      </w:r>
    </w:p>
    <w:p w:rsidR="00EA0232" w:rsidRPr="009713A0" w:rsidRDefault="00EA0232" w:rsidP="00EA0232">
      <w:pPr>
        <w:jc w:val="center"/>
        <w:rPr>
          <w:rFonts w:ascii="Times New Roman" w:hAnsi="Times New Roman"/>
          <w:b/>
          <w:sz w:val="24"/>
          <w:szCs w:val="24"/>
        </w:rPr>
      </w:pPr>
      <w:r w:rsidRPr="009713A0">
        <w:rPr>
          <w:rFonts w:ascii="Times New Roman" w:hAnsi="Times New Roman"/>
          <w:b/>
          <w:sz w:val="24"/>
          <w:szCs w:val="24"/>
        </w:rPr>
        <w:t xml:space="preserve">организации индивидуального отбора при приеме либо переводе в МБОУСОШ№28 для получения основного общего и среднего общего образования </w:t>
      </w:r>
      <w:r w:rsidRPr="009713A0">
        <w:rPr>
          <w:rFonts w:ascii="Times New Roman" w:hAnsi="Times New Roman"/>
          <w:b/>
          <w:sz w:val="24"/>
          <w:szCs w:val="24"/>
        </w:rPr>
        <w:br/>
        <w:t>для профильного обучения.</w:t>
      </w:r>
    </w:p>
    <w:p w:rsidR="00EA0232" w:rsidRPr="009713A0" w:rsidRDefault="00EA0232" w:rsidP="00EA0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456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proofErr w:type="gramStart"/>
      <w:r w:rsidRPr="009713A0">
        <w:rPr>
          <w:rFonts w:ascii="Times New Roman" w:hAnsi="Times New Roman" w:cs="Times New Roman"/>
          <w:sz w:val="24"/>
          <w:szCs w:val="24"/>
        </w:rPr>
        <w:t xml:space="preserve">Порядок организации индивидуального отбора при приеме либо переводе в </w:t>
      </w:r>
      <w:r w:rsidRPr="009713A0">
        <w:rPr>
          <w:rFonts w:ascii="Times New Roman" w:hAnsi="Times New Roman"/>
          <w:sz w:val="24"/>
          <w:szCs w:val="24"/>
        </w:rPr>
        <w:t xml:space="preserve">МБОУСОШ№28 для получения основного общего и среднего общего образования </w:t>
      </w:r>
      <w:r w:rsidRPr="009713A0">
        <w:rPr>
          <w:rFonts w:ascii="Times New Roman" w:hAnsi="Times New Roman"/>
          <w:sz w:val="24"/>
          <w:szCs w:val="24"/>
        </w:rPr>
        <w:br/>
        <w:t>для профильного обучения разработан на основе 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</w:t>
      </w:r>
      <w:proofErr w:type="gramEnd"/>
      <w:r w:rsidRPr="009713A0">
        <w:rPr>
          <w:rFonts w:ascii="Times New Roman" w:hAnsi="Times New Roman"/>
          <w:sz w:val="24"/>
          <w:szCs w:val="24"/>
        </w:rPr>
        <w:t xml:space="preserve">, утвержденного </w:t>
      </w:r>
      <w:r w:rsidRPr="009713A0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Краснодарского края от 7.11.2013 года № 6603 "Об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</w:t>
      </w:r>
      <w:bookmarkStart w:id="1" w:name="sub_1002"/>
      <w:bookmarkEnd w:id="0"/>
    </w:p>
    <w:p w:rsidR="00993456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Участниками индивидуального отбора при приеме либо переводе в 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  <w:bookmarkStart w:id="2" w:name="sub_1003"/>
      <w:bookmarkEnd w:id="1"/>
    </w:p>
    <w:p w:rsidR="00993456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A0">
        <w:rPr>
          <w:rFonts w:ascii="Times New Roman" w:hAnsi="Times New Roman" w:cs="Times New Roman"/>
          <w:sz w:val="24"/>
          <w:szCs w:val="24"/>
        </w:rPr>
        <w:t xml:space="preserve">Информирование  обучающихся,  родителей  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  <w:bookmarkStart w:id="3" w:name="sub_1004"/>
      <w:bookmarkEnd w:id="2"/>
      <w:proofErr w:type="gramEnd"/>
    </w:p>
    <w:p w:rsidR="00993456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подают заявление на имя руководителя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</w:t>
      </w:r>
      <w:hyperlink w:anchor="sub_1003" w:history="1">
        <w:r w:rsidRPr="009713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3</w:t>
        </w:r>
      </w:hyperlink>
      <w:r w:rsidRPr="009713A0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Start w:id="4" w:name="sub_1005"/>
      <w:bookmarkEnd w:id="3"/>
    </w:p>
    <w:p w:rsidR="00EA0232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К заявлению, указанному в </w:t>
      </w:r>
      <w:hyperlink w:anchor="sub_1004" w:history="1">
        <w:r w:rsidRPr="009713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4</w:t>
        </w:r>
      </w:hyperlink>
      <w:r w:rsidRPr="009713A0">
        <w:rPr>
          <w:rFonts w:ascii="Times New Roman" w:hAnsi="Times New Roman" w:cs="Times New Roman"/>
          <w:sz w:val="24"/>
          <w:szCs w:val="24"/>
        </w:rPr>
        <w:t xml:space="preserve"> Порядка, прилагаются копии </w:t>
      </w:r>
      <w:bookmarkEnd w:id="4"/>
      <w:r w:rsidRPr="009713A0">
        <w:rPr>
          <w:rFonts w:ascii="Times New Roman" w:hAnsi="Times New Roman" w:cs="Times New Roman"/>
          <w:sz w:val="24"/>
          <w:szCs w:val="24"/>
        </w:rPr>
        <w:t xml:space="preserve">личного дела или аттестата об основном общем образовании.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Pr="009713A0">
        <w:rPr>
          <w:sz w:val="24"/>
          <w:szCs w:val="24"/>
        </w:rPr>
        <w:t xml:space="preserve"> </w:t>
      </w:r>
      <w:r w:rsidRPr="009713A0">
        <w:rPr>
          <w:rFonts w:ascii="Times New Roman" w:hAnsi="Times New Roman" w:cs="Times New Roman"/>
          <w:sz w:val="24"/>
          <w:szCs w:val="24"/>
        </w:rPr>
        <w:t>соответствующие выбранному профилю обучения, за последние 2 года.</w:t>
      </w:r>
      <w:proofErr w:type="gramEnd"/>
    </w:p>
    <w:p w:rsidR="00993456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  <w:bookmarkStart w:id="5" w:name="sub_1006"/>
    </w:p>
    <w:p w:rsidR="00993456" w:rsidRPr="009713A0" w:rsidRDefault="00EA0232" w:rsidP="009934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Индивидуальный отбор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 xml:space="preserve"> осуществляется на основании следующих </w:t>
      </w:r>
      <w:r w:rsidR="00993456" w:rsidRPr="009713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232" w:rsidRPr="009713A0" w:rsidRDefault="00993456" w:rsidP="00993456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к</w:t>
      </w:r>
      <w:r w:rsidR="00EA0232" w:rsidRPr="009713A0">
        <w:rPr>
          <w:rFonts w:ascii="Times New Roman" w:hAnsi="Times New Roman" w:cs="Times New Roman"/>
          <w:sz w:val="24"/>
          <w:szCs w:val="24"/>
        </w:rPr>
        <w:t>ритериев:</w:t>
      </w:r>
    </w:p>
    <w:bookmarkEnd w:id="5"/>
    <w:p w:rsidR="00EA0232" w:rsidRPr="009713A0" w:rsidRDefault="00EA0232" w:rsidP="00993456">
      <w:pPr>
        <w:numPr>
          <w:ilvl w:val="0"/>
          <w:numId w:val="2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EA0232" w:rsidRPr="009713A0" w:rsidRDefault="00EA0232" w:rsidP="00993456">
      <w:pPr>
        <w:numPr>
          <w:ilvl w:val="0"/>
          <w:numId w:val="2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наличие итоговых отметок "хорошо и "отлично" по соответствующим  профилю обучения учебным предметам за курс основного общего образования;</w:t>
      </w:r>
    </w:p>
    <w:p w:rsidR="00EA0232" w:rsidRPr="009713A0" w:rsidRDefault="00EA0232" w:rsidP="00993456">
      <w:pPr>
        <w:numPr>
          <w:ilvl w:val="0"/>
          <w:numId w:val="2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наличие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EA0232" w:rsidRPr="009713A0" w:rsidRDefault="00EA0232" w:rsidP="00EA0232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наличие аттестата об основном общем образовании с отличием;</w:t>
      </w:r>
    </w:p>
    <w:p w:rsidR="00993456" w:rsidRPr="009713A0" w:rsidRDefault="00EA0232" w:rsidP="00993456">
      <w:pPr>
        <w:numPr>
          <w:ilvl w:val="0"/>
          <w:numId w:val="2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A0"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</w:t>
      </w:r>
      <w:r w:rsidR="00993456" w:rsidRPr="009713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0232" w:rsidRPr="009713A0" w:rsidRDefault="00993456" w:rsidP="00993456">
      <w:pPr>
        <w:numPr>
          <w:ilvl w:val="0"/>
          <w:numId w:val="2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lastRenderedPageBreak/>
        <w:t>собеседование;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7"/>
      <w:r w:rsidRPr="009713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комиссией (далее - комиссия), создаваемой руководителем организации, в состав которой включаются учителя-предметники, руководители предметных методических объединений, руководитель организации, заместитель руководителя организации, курирующий вопросы качества обучения по программам углубленного изучения отдельных учебных предметов или профильного обучения,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</w:t>
      </w:r>
      <w:proofErr w:type="gramEnd"/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9713A0">
        <w:rPr>
          <w:rFonts w:ascii="Times New Roman" w:hAnsi="Times New Roman" w:cs="Times New Roman"/>
          <w:sz w:val="24"/>
          <w:szCs w:val="24"/>
        </w:rPr>
        <w:t>8.</w:t>
      </w:r>
      <w:r w:rsidRPr="009713A0">
        <w:rPr>
          <w:rFonts w:ascii="Times New Roman" w:hAnsi="Times New Roman" w:cs="Times New Roman"/>
          <w:b/>
          <w:sz w:val="24"/>
          <w:szCs w:val="24"/>
        </w:rPr>
        <w:t xml:space="preserve"> Индивидуальный отбор</w:t>
      </w:r>
      <w:r w:rsidRPr="009713A0">
        <w:rPr>
          <w:rFonts w:ascii="Times New Roman" w:hAnsi="Times New Roman" w:cs="Times New Roman"/>
          <w:sz w:val="24"/>
          <w:szCs w:val="24"/>
        </w:rPr>
        <w:t xml:space="preserve"> осуществляется с 1 по 30 июня текущего года.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Индивидуальный отбор проводится в 3 этапа:</w:t>
      </w:r>
    </w:p>
    <w:bookmarkEnd w:id="7"/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указанных </w:t>
      </w:r>
      <w:hyperlink w:anchor="sub_1005" w:history="1">
        <w:r w:rsidRPr="009713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 пункте 5</w:t>
        </w:r>
      </w:hyperlink>
      <w:r w:rsidRPr="009713A0">
        <w:rPr>
          <w:rFonts w:ascii="Times New Roman" w:hAnsi="Times New Roman" w:cs="Times New Roman"/>
          <w:sz w:val="24"/>
          <w:szCs w:val="24"/>
        </w:rPr>
        <w:t xml:space="preserve"> Порядка, согласно критериям, предусмотренным </w:t>
      </w:r>
      <w:hyperlink w:anchor="sub_1006" w:history="1">
        <w:r w:rsidRPr="009713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6</w:t>
        </w:r>
      </w:hyperlink>
      <w:r w:rsidRPr="009713A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2  этап - составление рейтинга достижений обучающихся;</w:t>
      </w:r>
    </w:p>
    <w:p w:rsidR="00EA0232" w:rsidRPr="009713A0" w:rsidRDefault="00EA0232" w:rsidP="00993456">
      <w:pPr>
        <w:numPr>
          <w:ilvl w:val="0"/>
          <w:numId w:val="1"/>
        </w:numPr>
        <w:ind w:left="1701" w:hanging="273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этап - принятие решения о зачислении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>.</w:t>
      </w:r>
    </w:p>
    <w:p w:rsidR="00EA0232" w:rsidRPr="009713A0" w:rsidRDefault="00EA0232" w:rsidP="00993456">
      <w:p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09"/>
    </w:p>
    <w:p w:rsidR="00EA0232" w:rsidRPr="009713A0" w:rsidRDefault="00EA0232" w:rsidP="00993456">
      <w:p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A0"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Экспертиза документов проводится в течение 5 рабочих дней по балльной системе:</w:t>
      </w:r>
    </w:p>
    <w:bookmarkEnd w:id="8"/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отметка «отлично» по соответствующим учебным предметам - 5 баллов за один предмет;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отметка «хорошо» по соответствующим учебным предметам - 3 балла за один предмет;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отметка «отлично» по обязательному экзамену государственной итоговой аттестации  - 5 баллов за один предмет;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отметка «хорошо» по обязательному экзамену государственной итоговой аттестации  - 4 балла за один предмет;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- 5 баллов;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EA0232" w:rsidRPr="009713A0" w:rsidRDefault="00EA0232" w:rsidP="00993456">
      <w:pPr>
        <w:numPr>
          <w:ilvl w:val="0"/>
          <w:numId w:val="3"/>
        </w:numPr>
        <w:tabs>
          <w:tab w:val="left" w:pos="993"/>
        </w:tabs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0"/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Результаты выявления склонностей детей к углубленной или профильной подготовке по соответствующим учебным предметам (если они заложены в Правилах) оцениваются по балльной системе, разработанной организацией (максимум 20 баллов).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A0">
        <w:rPr>
          <w:rFonts w:ascii="Times New Roman" w:hAnsi="Times New Roman" w:cs="Times New Roman"/>
          <w:b/>
          <w:sz w:val="24"/>
          <w:szCs w:val="24"/>
        </w:rPr>
        <w:t>Второй этап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Баллы, полученные в результате экспертизы документов и </w:t>
      </w:r>
      <w:r w:rsidRPr="009713A0">
        <w:rPr>
          <w:sz w:val="24"/>
          <w:szCs w:val="24"/>
        </w:rPr>
        <w:t xml:space="preserve"> </w:t>
      </w:r>
      <w:r w:rsidRPr="009713A0">
        <w:rPr>
          <w:rFonts w:ascii="Times New Roman" w:hAnsi="Times New Roman" w:cs="Times New Roman"/>
          <w:sz w:val="24"/>
          <w:szCs w:val="24"/>
        </w:rPr>
        <w:t xml:space="preserve">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A0">
        <w:rPr>
          <w:rFonts w:ascii="Times New Roman" w:hAnsi="Times New Roman" w:cs="Times New Roman"/>
          <w:sz w:val="24"/>
          <w:szCs w:val="24"/>
        </w:rPr>
        <w:t>В соответствии с заявленным в пункте 3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 xml:space="preserve"> против фамилии кроме баллов проставляется и рекомендация комиссии «рекомендуется для зачисления». </w:t>
      </w:r>
    </w:p>
    <w:bookmarkEnd w:id="9"/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lastRenderedPageBreak/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A0">
        <w:rPr>
          <w:rFonts w:ascii="Times New Roman" w:hAnsi="Times New Roman" w:cs="Times New Roman"/>
          <w:b/>
          <w:sz w:val="24"/>
          <w:szCs w:val="24"/>
        </w:rPr>
        <w:t>Третий этап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 позднее 10 дней до начала учебного года. 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2"/>
      <w:bookmarkEnd w:id="10"/>
      <w:r w:rsidRPr="009713A0">
        <w:rPr>
          <w:rFonts w:ascii="Times New Roman" w:hAnsi="Times New Roman" w:cs="Times New Roman"/>
          <w:sz w:val="24"/>
          <w:szCs w:val="24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 дней после зачисления.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9. В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 xml:space="preserve">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руководителя организации,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971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3A0">
        <w:rPr>
          <w:rFonts w:ascii="Times New Roman" w:hAnsi="Times New Roman" w:cs="Times New Roman"/>
          <w:sz w:val="24"/>
          <w:szCs w:val="24"/>
        </w:rPr>
        <w:t>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 xml:space="preserve">10. При условии наличия свободных мест после проведения индивидуального отбора (1 – 30 июня) в запланированных образовательной организацией классах (пункт 3 Порядка), допускается проведение индивидуального отбора в дополнительный период (5 – 20 августа). 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3"/>
      <w:bookmarkEnd w:id="11"/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11.</w:t>
      </w:r>
      <w:r w:rsidRPr="009713A0">
        <w:rPr>
          <w:rFonts w:ascii="Times New Roman" w:hAnsi="Times New Roman" w:cs="Times New Roman"/>
          <w:b/>
          <w:sz w:val="24"/>
          <w:szCs w:val="24"/>
        </w:rPr>
        <w:t xml:space="preserve"> При переводе обучающегося</w:t>
      </w:r>
      <w:r w:rsidRPr="009713A0">
        <w:rPr>
          <w:rFonts w:ascii="Times New Roman" w:hAnsi="Times New Roman" w:cs="Times New Roman"/>
          <w:sz w:val="24"/>
          <w:szCs w:val="24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7 Порядка, по критериям, указанным в пункте 6  Порядка в течение трех рабочих дней.</w:t>
      </w:r>
    </w:p>
    <w:bookmarkEnd w:id="12"/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232" w:rsidRPr="009713A0" w:rsidRDefault="00EA0232" w:rsidP="00993456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E33" w:rsidRPr="009713A0" w:rsidRDefault="00993456" w:rsidP="00993456">
      <w:pPr>
        <w:ind w:left="708"/>
        <w:jc w:val="center"/>
        <w:rPr>
          <w:sz w:val="24"/>
          <w:szCs w:val="24"/>
        </w:rPr>
      </w:pPr>
      <w:r w:rsidRPr="009713A0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М.Е.Воропаева</w:t>
      </w:r>
    </w:p>
    <w:sectPr w:rsidR="00372E33" w:rsidRPr="009713A0" w:rsidSect="00346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7F1"/>
    <w:multiLevelType w:val="hybridMultilevel"/>
    <w:tmpl w:val="C8EEE416"/>
    <w:lvl w:ilvl="0" w:tplc="7E06234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232"/>
    <w:rsid w:val="0026094D"/>
    <w:rsid w:val="0026783C"/>
    <w:rsid w:val="002E10A5"/>
    <w:rsid w:val="0034639D"/>
    <w:rsid w:val="00372E33"/>
    <w:rsid w:val="008F6A19"/>
    <w:rsid w:val="009713A0"/>
    <w:rsid w:val="00993456"/>
    <w:rsid w:val="009E0D38"/>
    <w:rsid w:val="00BD1BBF"/>
    <w:rsid w:val="00E45CF4"/>
    <w:rsid w:val="00EA0232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EA023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0232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EA02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1AA7-6B99-48EB-859F-ED513489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2014-08-31T12:09:00Z</cp:lastPrinted>
  <dcterms:created xsi:type="dcterms:W3CDTF">2014-08-31T11:51:00Z</dcterms:created>
  <dcterms:modified xsi:type="dcterms:W3CDTF">2014-08-31T12:12:00Z</dcterms:modified>
</cp:coreProperties>
</file>