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710"/>
        <w:gridCol w:w="213"/>
      </w:tblGrid>
      <w:tr>
        <w:trPr/>
        <w:tc>
          <w:tcPr>
            <w:tcW w:w="9710" w:type="dxa"/>
            <w:tcBorders/>
            <w:shd w:fill="auto" w:val="clear"/>
          </w:tcPr>
          <w:tbl>
            <w:tblPr>
              <w:tblW w:w="9828" w:type="dxa"/>
              <w:jc w:val="left"/>
              <w:tblInd w:w="324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5508"/>
              <w:gridCol w:w="4319"/>
            </w:tblGrid>
            <w:tr>
              <w:trPr/>
              <w:tc>
                <w:tcPr>
                  <w:tcW w:w="5508" w:type="dxa"/>
                  <w:tcBorders/>
                  <w:shd w:fill="auto" w:val="clear"/>
                </w:tcPr>
                <w:p>
                  <w:pPr>
                    <w:pStyle w:val="Normal"/>
                    <w:ind w:right="-185" w:hanging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СОГЛАСОВАНО</w:t>
                  </w:r>
                </w:p>
                <w:p>
                  <w:pPr>
                    <w:pStyle w:val="Normal"/>
                    <w:ind w:right="-185" w:hanging="0"/>
                    <w:rPr/>
                  </w:pPr>
                  <w:r>
                    <w:rPr>
                      <w:sz w:val="28"/>
                      <w:szCs w:val="28"/>
                    </w:rPr>
                    <w:t>Главный специалист отдела</w:t>
                  </w:r>
                </w:p>
                <w:p>
                  <w:pPr>
                    <w:pStyle w:val="Normal"/>
                    <w:ind w:right="-185" w:hanging="0"/>
                    <w:rPr/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воспитательной работы отдела  </w:t>
                  </w:r>
                </w:p>
                <w:p>
                  <w:pPr>
                    <w:pStyle w:val="Normal"/>
                    <w:ind w:right="-185" w:hang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образованием администрации </w:t>
                  </w:r>
                </w:p>
                <w:p>
                  <w:pPr>
                    <w:pStyle w:val="Normal"/>
                    <w:ind w:right="-185" w:hang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>
                  <w:pPr>
                    <w:pStyle w:val="Normal"/>
                    <w:ind w:right="-185" w:hang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Темрюкский район</w:t>
                  </w:r>
                </w:p>
                <w:p>
                  <w:pPr>
                    <w:pStyle w:val="Normal"/>
                    <w:ind w:right="-185" w:hanging="0"/>
                    <w:rPr/>
                  </w:pPr>
                  <w:r>
                    <w:rPr>
                      <w:sz w:val="28"/>
                      <w:szCs w:val="28"/>
                    </w:rPr>
                    <w:t>__________   С.В. Судакова</w:t>
                  </w:r>
                </w:p>
                <w:p>
                  <w:pPr>
                    <w:pStyle w:val="Normal"/>
                    <w:ind w:right="-185" w:hanging="0"/>
                    <w:rPr/>
                  </w:pPr>
                  <w:r>
                    <w:rPr>
                      <w:sz w:val="28"/>
                      <w:szCs w:val="28"/>
                    </w:rPr>
                    <w:t xml:space="preserve">«___»_________2018 года </w:t>
                  </w:r>
                </w:p>
              </w:tc>
              <w:tc>
                <w:tcPr>
                  <w:tcW w:w="4319" w:type="dxa"/>
                  <w:tcBorders/>
                  <w:shd w:fill="auto" w:val="clear"/>
                </w:tcPr>
                <w:p>
                  <w:pPr>
                    <w:pStyle w:val="Normal"/>
                    <w:ind w:right="-185" w:hanging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>
                  <w:pPr>
                    <w:pStyle w:val="Normal"/>
                    <w:ind w:right="-185" w:hanging="0"/>
                    <w:rPr/>
                  </w:pPr>
                  <w:r>
                    <w:rPr>
                      <w:sz w:val="28"/>
                      <w:szCs w:val="28"/>
                    </w:rPr>
                    <w:t xml:space="preserve">Начальник управления </w:t>
                  </w:r>
                </w:p>
                <w:p>
                  <w:pPr>
                    <w:pStyle w:val="Normal"/>
                    <w:ind w:right="-185" w:hanging="0"/>
                    <w:rPr/>
                  </w:pPr>
                  <w:r>
                    <w:rPr>
                      <w:sz w:val="28"/>
                      <w:szCs w:val="28"/>
                    </w:rPr>
                    <w:t xml:space="preserve">образованием администрации </w:t>
                  </w:r>
                </w:p>
                <w:p>
                  <w:pPr>
                    <w:pStyle w:val="Normal"/>
                    <w:ind w:right="-185" w:hanging="0"/>
                    <w:rPr/>
                  </w:pP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>
                  <w:pPr>
                    <w:pStyle w:val="Normal"/>
                    <w:ind w:right="-185" w:hanging="0"/>
                    <w:rPr/>
                  </w:pPr>
                  <w:r>
                    <w:rPr>
                      <w:sz w:val="28"/>
                      <w:szCs w:val="28"/>
                    </w:rPr>
                    <w:t>Темрюкский район</w:t>
                  </w:r>
                </w:p>
                <w:p>
                  <w:pPr>
                    <w:pStyle w:val="Normal"/>
                    <w:ind w:right="-185" w:hang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ind w:right="-185" w:hanging="0"/>
                    <w:rPr/>
                  </w:pPr>
                  <w:r>
                    <w:rPr>
                      <w:sz w:val="28"/>
                      <w:szCs w:val="28"/>
                    </w:rPr>
                    <w:t>__________   Е.В. Руденко</w:t>
                  </w:r>
                </w:p>
                <w:p>
                  <w:pPr>
                    <w:pStyle w:val="Normal"/>
                    <w:ind w:right="-185" w:hanging="0"/>
                    <w:rPr/>
                  </w:pPr>
                  <w:r>
                    <w:rPr>
                      <w:sz w:val="28"/>
                      <w:szCs w:val="28"/>
                    </w:rPr>
                    <w:t xml:space="preserve">«___»_________2018 года </w:t>
                  </w:r>
                </w:p>
              </w:tc>
            </w:tr>
          </w:tbl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3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проведении Зимнего фестиваля Всероссийского физкультурно-спортивного комплекса «Готов к труду и обороне» (ГТО) среди учащихся образовательных организаций муниципального образования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Темрюкский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ind w:left="2913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 задачи проведения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Настоящее Положение разработано в соответствии с Типовым положением о зимнем фестивале Всероссийского физкультурно-спортивного комплекса «Готов к труду и обороне» (ГТО) среди всех категорий населения, разработанным Минобрнауки и Минспорта России в 2015 году.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Зимний фестивале Всероссийского физкультурно-спортивного комплекса «Готов к труду и обороне»  (ГТО) среди обучающихся образовательных организаций Краснодарского края (далее-Фестиваль) проводится в соответствии с пунктом 11 Комплекса мер по поэтапному внедрению Всероссийского физкультурно-спортивного комплекса «Готов к труду и обороне» (ГТО) в Краснодарском крае,утвержденным распоряжением главы администрации (губернатора) Краснодарского края от 22 марта 2016 года № 92-р «О поэтапном внедрении Всероссийского физкультурно-спортивного комплекса «Готов к труду и обороне» (ГТО) в Краснодарском крае» и в рамках зимнего фестиваля Всероссийского физкультурно-спортивного комплекса  «Готов к труду и обороне» (ГТО) среди всех категорий населения.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фестиваля является привлечение обучающихся к систематическим занятиям физической культурой  и спортом.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Фестиваля является:</w:t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популяризация комплекса ГТО среди подрастающего поколения и молодежи;</w:t>
      </w:r>
    </w:p>
    <w:p>
      <w:pPr>
        <w:pStyle w:val="Normal"/>
        <w:ind w:firstLine="708"/>
        <w:jc w:val="both"/>
        <w:rPr/>
      </w:pPr>
      <w:r>
        <w:rPr>
          <w:color w:val="000000" w:themeColor="text1"/>
          <w:sz w:val="28"/>
          <w:szCs w:val="28"/>
        </w:rPr>
        <w:t xml:space="preserve">- повышение уровня физической подготовленности обучающихся; </w:t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пропаганда здорового образа жизни;</w:t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создание условий, мотивирующих к занятиям физической культурой и спортом;</w:t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Руководство соревнованиями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Общее руководство проведением турнира осуществляет муниципальный орган управления образованием  Темрюкский район, МБУ ДО «Детско-юношеская спортивная школа» муниципального образования Темрюкский район.</w:t>
      </w:r>
    </w:p>
    <w:p>
      <w:pPr>
        <w:pStyle w:val="Normal"/>
        <w:ind w:right="-18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турнира осуществляет МБУ ЦФМР и муниципальный центр тестирования по выполнению нормативов испытаний (тестов) комплекса ГТО (далее – муниципальные центры тестирования).</w:t>
      </w:r>
    </w:p>
    <w:p>
      <w:pPr>
        <w:pStyle w:val="Normal"/>
        <w:ind w:right="-18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>Фестиваля создаются муниципальные организационные комитеты, которые утверждают составы главных судейских коллегий (далее – ГСК).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Состав ГСК формируется из</w:t>
      </w:r>
      <w:r>
        <w:rPr>
          <w:sz w:val="28"/>
          <w:szCs w:val="28"/>
        </w:rPr>
        <w:t xml:space="preserve"> судей, имеющих судейскую категорию по видам спорта, входящим в комплекс ГТО. </w:t>
      </w:r>
    </w:p>
    <w:p>
      <w:pPr>
        <w:pStyle w:val="Normal"/>
        <w:ind w:right="-1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и сроки проведения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 проводится в два этапа:</w:t>
      </w:r>
    </w:p>
    <w:p>
      <w:pPr>
        <w:pStyle w:val="Normal"/>
        <w:ind w:right="-1" w:firstLine="709"/>
        <w:jc w:val="both"/>
        <w:rPr/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 (образовательный) – до 20 марта  2018 года, проводится в образовательных организациях муниципального образования Темрюкский район;</w:t>
      </w:r>
    </w:p>
    <w:p>
      <w:pPr>
        <w:pStyle w:val="Normal"/>
        <w:ind w:right="-1" w:firstLine="709"/>
        <w:jc w:val="both"/>
        <w:rPr/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этап (муниципальный) – до 31 марта 2018 года, проводится в муниципальном образовании Темрюкский район, а именно: </w:t>
      </w:r>
      <w:r>
        <w:rPr>
          <w:b/>
          <w:bCs/>
          <w:i w:val="false"/>
          <w:iCs w:val="false"/>
          <w:sz w:val="28"/>
          <w:szCs w:val="28"/>
          <w:u w:val="none"/>
        </w:rPr>
        <w:t xml:space="preserve">26 марта </w:t>
      </w:r>
      <w:r>
        <w:rPr>
          <w:b/>
          <w:bCs/>
          <w:i w:val="false"/>
          <w:iCs w:val="false"/>
          <w:sz w:val="28"/>
          <w:szCs w:val="28"/>
          <w:u w:val="none"/>
          <w:lang w:val="en-US"/>
        </w:rPr>
        <w:t xml:space="preserve">II-III  </w:t>
      </w:r>
      <w:r>
        <w:rPr>
          <w:b/>
          <w:bCs/>
          <w:i w:val="false"/>
          <w:iCs w:val="false"/>
          <w:sz w:val="28"/>
          <w:szCs w:val="28"/>
          <w:u w:val="none"/>
          <w:lang w:val="ru-RU"/>
        </w:rPr>
        <w:t xml:space="preserve">ступень 27 марта </w:t>
      </w:r>
      <w:r>
        <w:rPr>
          <w:b/>
          <w:bCs/>
          <w:i w:val="false"/>
          <w:iCs w:val="false"/>
          <w:sz w:val="28"/>
          <w:szCs w:val="28"/>
          <w:u w:val="none"/>
          <w:lang w:val="en-US"/>
        </w:rPr>
        <w:t xml:space="preserve">IV-V </w:t>
      </w:r>
      <w:r>
        <w:rPr>
          <w:b/>
          <w:bCs/>
          <w:i w:val="false"/>
          <w:iCs w:val="false"/>
          <w:sz w:val="28"/>
          <w:szCs w:val="28"/>
          <w:u w:val="none"/>
          <w:lang w:val="ru-RU"/>
        </w:rPr>
        <w:t xml:space="preserve">ступень.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Фестиваль состоится в 10.00. в спорткомплексе «СКИФ» пос. Правобережный ул. Юбилейная 20.</w:t>
      </w:r>
    </w:p>
    <w:p>
      <w:pPr>
        <w:pStyle w:val="Normal"/>
        <w:ind w:right="-1" w:firstLine="709"/>
        <w:jc w:val="both"/>
        <w:rPr/>
      </w:pPr>
      <w:r>
        <w:rPr>
          <w:b/>
          <w:bCs/>
          <w:i w:val="false"/>
          <w:iCs w:val="false"/>
          <w:sz w:val="28"/>
          <w:szCs w:val="28"/>
          <w:u w:val="single"/>
          <w:lang w:val="ru-RU"/>
        </w:rPr>
        <w:t xml:space="preserve">Примечание: </w:t>
      </w:r>
      <w:r>
        <w:rPr>
          <w:b/>
          <w:bCs/>
          <w:i/>
          <w:iCs/>
          <w:sz w:val="28"/>
          <w:szCs w:val="28"/>
          <w:u w:val="single"/>
          <w:lang w:val="ru-RU"/>
        </w:rPr>
        <w:t>участие принимают школьники не проходившие тестирование и зарегестрированные в автоматизированной информационной системе ВФСК  ГТО .</w:t>
      </w:r>
    </w:p>
    <w:p>
      <w:pPr>
        <w:pStyle w:val="Normal"/>
        <w:ind w:right="-1"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Участники</w:t>
      </w:r>
    </w:p>
    <w:p>
      <w:pPr>
        <w:pStyle w:val="Normal"/>
        <w:ind w:right="-1" w:firstLine="709"/>
        <w:jc w:val="both"/>
        <w:rPr/>
      </w:pPr>
      <w:r>
        <w:rPr>
          <w:sz w:val="28"/>
          <w:szCs w:val="28"/>
        </w:rPr>
        <w:t xml:space="preserve">К участию в Фестивале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допускаются обучающиеся образовательных организаций</w:t>
      </w:r>
      <w:r>
        <w:rPr>
          <w:bCs/>
          <w:sz w:val="28"/>
          <w:szCs w:val="28"/>
        </w:rPr>
        <w:t xml:space="preserve">, относящиеся к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ступеням комплекса ГТО, </w:t>
      </w:r>
      <w:r>
        <w:rPr>
          <w:sz w:val="28"/>
          <w:szCs w:val="28"/>
        </w:rPr>
        <w:t>имеющие основную медицинскую группу, при наличии заявки с допуском врача.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ind w:right="-1" w:firstLine="709"/>
        <w:jc w:val="both"/>
        <w:rPr/>
      </w:pPr>
      <w:r>
        <w:rPr>
          <w:sz w:val="28"/>
          <w:szCs w:val="28"/>
        </w:rPr>
        <w:t xml:space="preserve">К участию в Фестивале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допускаются обучающиеся образовательных организаций в возрасте 9 </w:t>
      </w:r>
      <w:r>
        <w:rPr>
          <w:bCs/>
          <w:sz w:val="28"/>
          <w:szCs w:val="28"/>
        </w:rPr>
        <w:t xml:space="preserve">– 17 лет, относящиеся к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ступеням комплекса ГТО, зарегистрированные в </w:t>
      </w:r>
      <w:r>
        <w:rPr>
          <w:sz w:val="28"/>
          <w:szCs w:val="28"/>
        </w:rPr>
        <w:t>автоматизированной информационной системе ВФСК ГТО, имеющие основную медицинскую группу, при наличии заявки образовательной организации с допуском врача.</w:t>
      </w:r>
    </w:p>
    <w:p>
      <w:pPr>
        <w:pStyle w:val="Normal"/>
        <w:ind w:right="-1" w:firstLine="709"/>
        <w:jc w:val="both"/>
        <w:rPr>
          <w:bCs/>
          <w:sz w:val="10"/>
          <w:szCs w:val="10"/>
        </w:rPr>
      </w:pPr>
      <w:r>
        <w:rPr>
          <w:bCs/>
          <w:sz w:val="10"/>
          <w:szCs w:val="10"/>
        </w:rPr>
      </w:r>
    </w:p>
    <w:p>
      <w:pPr>
        <w:pStyle w:val="Normal"/>
        <w:ind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мероприятия</w:t>
      </w:r>
    </w:p>
    <w:p>
      <w:pPr>
        <w:pStyle w:val="Normal"/>
        <w:ind w:right="-1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 (образовательный).</w:t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До участников доводятся:</w:t>
      </w:r>
    </w:p>
    <w:p>
      <w:pPr>
        <w:pStyle w:val="Normal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положения о Всероссийском физкультурно-спортивном комплексе «Готов к труду и обороне» (ГТО);</w:t>
      </w:r>
    </w:p>
    <w:p>
      <w:pPr>
        <w:pStyle w:val="Normal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регистрации участников в автоматизированной информационной системе и получения уникального идентификационного номера;</w:t>
      </w:r>
    </w:p>
    <w:p>
      <w:pPr>
        <w:pStyle w:val="Normal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этапа Фестиваля и нормативы выполнения тестов для соответствующих возрастных ступеней.</w:t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Участникам предоставляется возможность пройти пробные тестовые испытания в соответствии с программой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этапа.</w:t>
      </w:r>
    </w:p>
    <w:p>
      <w:pPr>
        <w:pStyle w:val="Normal"/>
        <w:ind w:right="-1" w:hanging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right="-1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этап (муниципальный).</w:t>
      </w:r>
    </w:p>
    <w:p>
      <w:pPr>
        <w:pStyle w:val="Normal"/>
        <w:ind w:right="-1" w:firstLine="708"/>
        <w:rPr/>
      </w:pPr>
      <w:r>
        <w:rPr>
          <w:bCs/>
          <w:sz w:val="28"/>
          <w:szCs w:val="28"/>
        </w:rPr>
        <w:t xml:space="preserve">Программа состоит из тестов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ступеней комплекса ГТО.</w:t>
      </w:r>
    </w:p>
    <w:p>
      <w:pPr>
        <w:pStyle w:val="Normal"/>
        <w:ind w:right="-1"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right="-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Мальчики (юноши, мужчины)</w:t>
      </w:r>
    </w:p>
    <w:tbl>
      <w:tblPr>
        <w:tblW w:w="9995" w:type="dxa"/>
        <w:jc w:val="left"/>
        <w:tblInd w:w="-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531"/>
        <w:gridCol w:w="3149"/>
        <w:gridCol w:w="1544"/>
        <w:gridCol w:w="1693"/>
        <w:gridCol w:w="1883"/>
        <w:gridCol w:w="1194"/>
      </w:tblGrid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80" w:leader="none"/>
                <w:tab w:val="left" w:pos="708" w:leader="none"/>
              </w:tabs>
              <w:ind w:right="-1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испытания (тест)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ступень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2"/>
                <w:szCs w:val="22"/>
              </w:rPr>
              <w:t>9-10 лет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/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ступень</w:t>
            </w:r>
          </w:p>
          <w:p>
            <w:pPr>
              <w:pStyle w:val="Normal"/>
              <w:ind w:right="-1" w:firstLine="1"/>
              <w:jc w:val="center"/>
              <w:rPr/>
            </w:pPr>
            <w:r>
              <w:rPr>
                <w:sz w:val="22"/>
                <w:szCs w:val="22"/>
              </w:rPr>
              <w:t>11-12 лет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ступень</w:t>
            </w:r>
          </w:p>
          <w:p>
            <w:pPr>
              <w:pStyle w:val="Normal"/>
              <w:tabs>
                <w:tab w:val="left" w:pos="708" w:leader="none"/>
                <w:tab w:val="left" w:pos="1060" w:leader="none"/>
              </w:tabs>
              <w:ind w:right="-1" w:hanging="0"/>
              <w:jc w:val="center"/>
              <w:rPr/>
            </w:pPr>
            <w:r>
              <w:rPr>
                <w:sz w:val="22"/>
                <w:szCs w:val="22"/>
              </w:rPr>
              <w:t>13-15 лет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2"/>
                <w:szCs w:val="22"/>
                <w:lang w:val="en-US"/>
              </w:rPr>
              <w:t xml:space="preserve">V </w:t>
            </w:r>
            <w:r>
              <w:rPr>
                <w:sz w:val="22"/>
                <w:szCs w:val="22"/>
              </w:rPr>
              <w:t>ступень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2"/>
                <w:szCs w:val="22"/>
              </w:rPr>
              <w:t>16-17 лет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392" w:leader="none"/>
                <w:tab w:val="left" w:pos="0" w:leader="none"/>
                <w:tab w:val="left" w:pos="708" w:leader="none"/>
              </w:tabs>
              <w:ind w:left="33"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короткие дистанции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392" w:leader="none"/>
                <w:tab w:val="left" w:pos="0" w:leader="none"/>
                <w:tab w:val="left" w:pos="708" w:leader="none"/>
              </w:tabs>
              <w:ind w:left="33"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выносливость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>
          <w:trHeight w:val="343" w:hRule="atLeast"/>
          <w:cantSplit w:val="true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392" w:leader="none"/>
                <w:tab w:val="left" w:pos="0" w:leader="none"/>
                <w:tab w:val="left" w:pos="708" w:leader="none"/>
              </w:tabs>
              <w:ind w:left="33"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Подтягивание из виса на высокой перекладине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>
          <w:cantSplit w:val="true"/>
        </w:trPr>
        <w:tc>
          <w:tcPr>
            <w:tcW w:w="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392" w:leader="none"/>
                <w:tab w:val="left" w:pos="0" w:leader="none"/>
                <w:tab w:val="left" w:pos="708" w:leader="none"/>
              </w:tabs>
              <w:ind w:left="33"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или сгибание и разгибание рук в упоре лёжа на полу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</w:tr>
      <w:tr>
        <w:trPr>
          <w:trHeight w:val="317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392" w:leader="none"/>
                <w:tab w:val="left" w:pos="0" w:leader="none"/>
                <w:tab w:val="left" w:pos="708" w:leader="none"/>
              </w:tabs>
              <w:ind w:left="33"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>
          <w:trHeight w:val="317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392" w:leader="none"/>
                <w:tab w:val="left" w:pos="0" w:leader="none"/>
                <w:tab w:val="left" w:pos="708" w:leader="none"/>
              </w:tabs>
              <w:ind w:left="33"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длину с места толчком двумя ногами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392" w:leader="none"/>
                <w:tab w:val="left" w:pos="0" w:leader="none"/>
                <w:tab w:val="left" w:pos="708" w:leader="none"/>
              </w:tabs>
              <w:ind w:left="33"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Поднимание туловища из положения лежа на спине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392" w:leader="none"/>
                <w:tab w:val="left" w:pos="0" w:leader="none"/>
                <w:tab w:val="left" w:pos="708" w:leader="none"/>
              </w:tabs>
              <w:ind w:left="33"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Стрельба из пневматической винтовки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/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392" w:leader="none"/>
                <w:tab w:val="left" w:pos="0" w:leader="none"/>
                <w:tab w:val="left" w:pos="708" w:leader="none"/>
              </w:tabs>
              <w:ind w:left="33"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Метание мяча 150 г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392" w:leader="none"/>
                <w:tab w:val="left" w:pos="0" w:leader="none"/>
                <w:tab w:val="left" w:pos="708" w:leader="none"/>
              </w:tabs>
              <w:ind w:left="33"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Метание снаряда 700 г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392" w:leader="none"/>
                <w:tab w:val="left" w:pos="0" w:leader="none"/>
                <w:tab w:val="left" w:pos="708" w:leader="none"/>
              </w:tabs>
              <w:ind w:left="33"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Кросс по пересеченной местности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392" w:leader="none"/>
                <w:tab w:val="left" w:pos="0" w:leader="none"/>
                <w:tab w:val="left" w:pos="708" w:leader="none"/>
              </w:tabs>
              <w:ind w:left="33"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Плавание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</w:tbl>
    <w:p>
      <w:pPr>
        <w:pStyle w:val="Normal"/>
        <w:ind w:right="-1" w:firstLine="709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5103" w:leader="none"/>
        </w:tabs>
        <w:ind w:right="-1" w:firstLine="709"/>
        <w:jc w:val="both"/>
        <w:rPr/>
      </w:pPr>
      <w:r>
        <w:rPr>
          <w:b/>
          <w:sz w:val="28"/>
          <w:szCs w:val="28"/>
        </w:rPr>
        <w:t>Девочки (девушки)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5103" w:leader="none"/>
        </w:tabs>
        <w:ind w:right="-1" w:firstLine="709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88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586"/>
        <w:gridCol w:w="3015"/>
        <w:gridCol w:w="1617"/>
        <w:gridCol w:w="1574"/>
        <w:gridCol w:w="1691"/>
        <w:gridCol w:w="1402"/>
      </w:tblGrid>
      <w:tr>
        <w:trPr>
          <w:cantSplit w:val="true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17" w:leader="none"/>
                <w:tab w:val="left" w:pos="708" w:leader="none"/>
              </w:tabs>
              <w:ind w:left="-685" w:right="-1" w:firstLine="709"/>
              <w:jc w:val="both"/>
              <w:rPr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2"/>
                <w:szCs w:val="22"/>
              </w:rPr>
              <w:t>Вид испытания (тест)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2"/>
                <w:szCs w:val="22"/>
              </w:rPr>
              <w:t>II ступень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2"/>
                <w:szCs w:val="22"/>
              </w:rPr>
              <w:t>9-10 лет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2"/>
                <w:szCs w:val="22"/>
              </w:rPr>
              <w:t>III ступень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2"/>
                <w:szCs w:val="22"/>
              </w:rPr>
              <w:t>11-12 лет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2"/>
                <w:szCs w:val="22"/>
              </w:rPr>
              <w:t>IV ступень</w:t>
            </w:r>
          </w:p>
          <w:p>
            <w:pPr>
              <w:pStyle w:val="Normal"/>
              <w:tabs>
                <w:tab w:val="left" w:pos="708" w:leader="none"/>
                <w:tab w:val="left" w:pos="1060" w:leader="none"/>
              </w:tabs>
              <w:ind w:right="-1" w:hanging="0"/>
              <w:jc w:val="center"/>
              <w:rPr/>
            </w:pPr>
            <w:r>
              <w:rPr>
                <w:sz w:val="22"/>
                <w:szCs w:val="22"/>
              </w:rPr>
              <w:t>13-15 лет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2"/>
                <w:szCs w:val="22"/>
              </w:rPr>
              <w:t>V ступень</w:t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sz w:val="22"/>
                <w:szCs w:val="22"/>
              </w:rPr>
              <w:t>16-17 лет</w:t>
            </w:r>
          </w:p>
        </w:tc>
      </w:tr>
      <w:tr>
        <w:trPr>
          <w:cantSplit w:val="true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  <w:tab w:val="left" w:pos="142" w:leader="none"/>
                <w:tab w:val="left" w:pos="317" w:leader="none"/>
                <w:tab w:val="left" w:pos="708" w:leader="none"/>
              </w:tabs>
              <w:ind w:left="-685" w:right="-1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короткие дистанции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>
          <w:cantSplit w:val="true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  <w:tab w:val="left" w:pos="142" w:leader="none"/>
                <w:tab w:val="left" w:pos="317" w:leader="none"/>
                <w:tab w:val="left" w:pos="708" w:leader="none"/>
              </w:tabs>
              <w:ind w:left="-685" w:right="-1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 на выносливость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>
          <w:trHeight w:val="463" w:hRule="atLeast"/>
          <w:cantSplit w:val="true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  <w:tab w:val="left" w:pos="142" w:leader="none"/>
                <w:tab w:val="left" w:pos="317" w:leader="none"/>
                <w:tab w:val="left" w:pos="708" w:leader="none"/>
              </w:tabs>
              <w:ind w:left="-685" w:right="-1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Сгибание и разгибание рук в упоре лёжа на полу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>
          <w:trHeight w:val="317" w:hRule="atLeast"/>
          <w:cantSplit w:val="true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  <w:tab w:val="left" w:pos="142" w:leader="none"/>
                <w:tab w:val="left" w:pos="317" w:leader="none"/>
                <w:tab w:val="left" w:pos="708" w:leader="none"/>
              </w:tabs>
              <w:ind w:left="-685" w:right="-1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>
          <w:trHeight w:val="317" w:hRule="atLeast"/>
          <w:cantSplit w:val="true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  <w:tab w:val="left" w:pos="142" w:leader="none"/>
                <w:tab w:val="left" w:pos="317" w:leader="none"/>
                <w:tab w:val="left" w:pos="708" w:leader="none"/>
              </w:tabs>
              <w:ind w:left="-685" w:right="-1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длину с места толчком двумя ногами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>
          <w:cantSplit w:val="true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  <w:tab w:val="left" w:pos="142" w:leader="none"/>
                <w:tab w:val="left" w:pos="317" w:leader="none"/>
                <w:tab w:val="left" w:pos="708" w:leader="none"/>
              </w:tabs>
              <w:ind w:left="-685" w:right="-1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Поднимание туловища из положения лежа на спине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  <w:tab w:val="left" w:pos="142" w:leader="none"/>
                <w:tab w:val="left" w:pos="317" w:leader="none"/>
                <w:tab w:val="left" w:pos="708" w:leader="none"/>
              </w:tabs>
              <w:ind w:left="-685" w:right="-1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Стрельба из пневматической винтовки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/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  <w:tab w:val="left" w:pos="142" w:leader="none"/>
                <w:tab w:val="left" w:pos="317" w:leader="none"/>
                <w:tab w:val="left" w:pos="708" w:leader="none"/>
              </w:tabs>
              <w:ind w:left="-685" w:right="-1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Метание мяча 150 г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</w:tr>
      <w:tr>
        <w:trPr/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  <w:tab w:val="left" w:pos="142" w:leader="none"/>
                <w:tab w:val="left" w:pos="317" w:leader="none"/>
                <w:tab w:val="left" w:pos="708" w:leader="none"/>
              </w:tabs>
              <w:ind w:left="-685" w:right="-1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Метание снаряда 500 г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  <w:tab w:val="left" w:pos="142" w:leader="none"/>
                <w:tab w:val="left" w:pos="317" w:leader="none"/>
                <w:tab w:val="left" w:pos="708" w:leader="none"/>
              </w:tabs>
              <w:ind w:left="-685" w:right="-1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Кросс по пересеченной местности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  <w:tab w:val="left" w:pos="142" w:leader="none"/>
                <w:tab w:val="left" w:pos="317" w:leader="none"/>
                <w:tab w:val="left" w:pos="708" w:leader="none"/>
              </w:tabs>
              <w:ind w:left="-685" w:right="-1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13"/>
              <w:ind w:right="-1" w:hanging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Плавание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</w:tbl>
    <w:p>
      <w:pPr>
        <w:pStyle w:val="Normal"/>
        <w:ind w:right="-1" w:firstLine="709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Spacing"/>
        <w:spacing w:before="0"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Минспорта России по введению и реализации Всероссийского физкультурно-спортивного комплекса (протокол № 1 от 23 июля 2014 года пункт II/1), Экспертного совета по вопросам Всероссийского физкультурно-спортивного комплекса 28 мая 2014 года и 27 августа 2014 года и государственным требованиям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>
      <w:pPr>
        <w:pStyle w:val="NoSpacing"/>
        <w:spacing w:before="0" w:after="0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Разрешено использование пневматических винтовок отечественного образца типа ИЖ-38, ИЖ-60, МР-60, МР-512, ИЖ-32, МР-532. Прицел открытый, мушка пеньковая. Для участников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Фестиваля допускается определение достоинства пробоин по прозрачной копии мишени № 8 с выносом средней точки попадания. Количество выстрелов – 3 пробных и 5 зачетных. Мишеней – 1 пробная и 1-2 зачетные. 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нормативов выполняется в утвержденных муниципальными образованиями местах тестирования, при участии муниципальных центров тестирования.</w:t>
      </w:r>
    </w:p>
    <w:p>
      <w:pPr>
        <w:pStyle w:val="Normal"/>
        <w:tabs>
          <w:tab w:val="left" w:pos="708" w:leader="none"/>
          <w:tab w:val="left" w:pos="1134" w:leader="none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Награждение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Участники, зарегистрировавшиеся в автоматизированной информационной системе </w:t>
      </w:r>
      <w:r>
        <w:rPr>
          <w:sz w:val="28"/>
          <w:szCs w:val="28"/>
        </w:rPr>
        <w:t>ВФСК ГТО</w:t>
      </w:r>
      <w:r>
        <w:rPr>
          <w:bCs/>
          <w:sz w:val="28"/>
          <w:szCs w:val="28"/>
        </w:rPr>
        <w:t xml:space="preserve"> и выполнившие необходимое количество нормативов для получения знака отличия комплекса ГТО при участии муниципальных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>
      <w:pPr>
        <w:pStyle w:val="Normal"/>
        <w:ind w:right="-1"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Обеспечение безопасности участников и зрителей</w:t>
      </w:r>
    </w:p>
    <w:p>
      <w:pPr>
        <w:pStyle w:val="Normal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безопасности участников и зрителей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>
      <w:pPr>
        <w:pStyle w:val="Normal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Спортивная программ на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(региональном) этапе Фестиваля проводится на объектах спорта, включенных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Федерации».</w:t>
      </w:r>
    </w:p>
    <w:p>
      <w:pPr>
        <w:pStyle w:val="Normal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г. № 613Н « Об утверждении порядка оказания медицинской помощи при проведении физкультурных и спортивных мероприятий».</w:t>
      </w:r>
    </w:p>
    <w:p>
      <w:pPr>
        <w:pStyle w:val="Normal"/>
        <w:ind w:right="-1"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right="-1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Страхование участников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этапа допускаются к Фестивалю только при наличии договора (оригинал) страхования от несчастных случаем, причинения вреда жизни и здоровью во время проведения Фестиваля.</w:t>
      </w:r>
    </w:p>
    <w:p>
      <w:pPr>
        <w:pStyle w:val="Normal"/>
        <w:ind w:right="-1"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right="-1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Финансовые условия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этапов Фестиваля осуществляется за счёт средств бюджета муниципального образования Темрюкский район.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Страхование участников соревнований производится за счёт средств бюджетов муниципальных образований и внебюджетных средств в соответствии с действующим законодательством Российской Федерации и Краснодарского края.</w:t>
      </w:r>
    </w:p>
    <w:p>
      <w:pPr>
        <w:pStyle w:val="ListParagraph"/>
        <w:ind w:left="0" w:right="-1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1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Заявки на участие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Руководители команд предоставляют в комиссию по допуску участников следующие документы:</w:t>
      </w:r>
    </w:p>
    <w:p>
      <w:pPr>
        <w:pStyle w:val="Normal"/>
        <w:tabs>
          <w:tab w:val="left" w:pos="0" w:leader="none"/>
          <w:tab w:val="left" w:pos="708" w:leader="none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заявку по форме согласно приложению № 1, заверенную руководителем образовательного учреждения и врачом </w:t>
      </w:r>
      <w:r>
        <w:rPr>
          <w:b/>
          <w:bCs/>
          <w:sz w:val="28"/>
          <w:szCs w:val="28"/>
          <w:u w:val="single"/>
        </w:rPr>
        <w:t>(медицинский допуск действителен не более 10 дней)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left" w:pos="567" w:leader="none"/>
          <w:tab w:val="left" w:pos="708" w:leader="none"/>
          <w:tab w:val="left" w:pos="1134" w:leader="none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свидетельство о рождении или паспорт (оригинал) на каждого участника;</w:t>
      </w:r>
    </w:p>
    <w:p>
      <w:pPr>
        <w:pStyle w:val="Normal"/>
        <w:tabs>
          <w:tab w:val="left" w:pos="-284" w:leader="none"/>
          <w:tab w:val="left" w:pos="567" w:leader="none"/>
          <w:tab w:val="left" w:pos="708" w:leader="none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страховой полис обязательного медицинского страхования на каждого участника;</w:t>
      </w:r>
    </w:p>
    <w:p>
      <w:pPr>
        <w:pStyle w:val="Normal"/>
        <w:tabs>
          <w:tab w:val="left" w:pos="-284" w:leader="none"/>
          <w:tab w:val="left" w:pos="567" w:leader="none"/>
          <w:tab w:val="left" w:pos="708" w:leader="none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-договор (оригинал) страхования жизни и здоровья от несчастных случаев.</w:t>
      </w:r>
    </w:p>
    <w:p>
      <w:pPr>
        <w:pStyle w:val="Normal"/>
        <w:tabs>
          <w:tab w:val="left" w:pos="-284" w:leader="none"/>
          <w:tab w:val="left" w:pos="567" w:leader="none"/>
          <w:tab w:val="left" w:pos="708" w:leader="none"/>
        </w:tabs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left" w:pos="-284" w:leader="none"/>
          <w:tab w:val="left" w:pos="567" w:leader="none"/>
          <w:tab w:val="left" w:pos="708" w:leader="none"/>
        </w:tabs>
        <w:ind w:right="-1" w:hanging="0"/>
        <w:jc w:val="both"/>
        <w:rPr/>
      </w:pPr>
      <w:r>
        <w:rPr>
          <w:b/>
          <w:bCs/>
          <w:sz w:val="28"/>
          <w:szCs w:val="28"/>
        </w:rPr>
        <w:tab/>
        <w:t>В</w:t>
      </w:r>
      <w:r>
        <w:rPr>
          <w:b/>
          <w:sz w:val="28"/>
          <w:szCs w:val="28"/>
        </w:rPr>
        <w:t xml:space="preserve"> срок до 21 марта 2018 года направить </w:t>
      </w:r>
      <w:r>
        <w:rPr>
          <w:b/>
          <w:sz w:val="28"/>
          <w:szCs w:val="28"/>
        </w:rPr>
        <w:t xml:space="preserve">Отчет о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-этапе и </w:t>
      </w:r>
      <w:r>
        <w:rPr>
          <w:b/>
          <w:sz w:val="28"/>
          <w:szCs w:val="28"/>
        </w:rPr>
        <w:t>предварительные  именные заявки на   выполнения нормативов испытаний (тестов) комплекса ГТО в  МБУ ДО ДЮСШ в пе</w:t>
      </w:r>
      <w:r>
        <w:rPr>
          <w:b/>
          <w:bCs/>
          <w:sz w:val="28"/>
          <w:szCs w:val="28"/>
        </w:rPr>
        <w:t>чатном виде</w:t>
      </w:r>
    </w:p>
    <w:p>
      <w:pPr>
        <w:pStyle w:val="Normal"/>
        <w:tabs>
          <w:tab w:val="left" w:pos="-284" w:leader="none"/>
          <w:tab w:val="left" w:pos="567" w:leader="none"/>
          <w:tab w:val="left" w:pos="708" w:leader="none"/>
        </w:tabs>
        <w:ind w:right="-1" w:hanging="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(г. Темрюк,   ул. Терлецкого 2 корп.2) или в электронном виде по </w:t>
      </w: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  <w:lang w:val="en-US"/>
        </w:rPr>
        <w:t>ya</w:t>
      </w:r>
      <w:r>
        <w:rPr>
          <w:b/>
          <w:bCs/>
          <w:color w:val="FF0000"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  <w:lang w:val="en-US"/>
        </w:rPr>
        <w:t>dyussch</w:t>
      </w:r>
      <w:r>
        <w:rPr>
          <w:b/>
          <w:bCs/>
          <w:color w:val="FF0000"/>
          <w:sz w:val="28"/>
          <w:szCs w:val="28"/>
        </w:rPr>
        <w:t>@</w:t>
      </w:r>
      <w:r>
        <w:rPr>
          <w:b/>
          <w:bCs/>
          <w:color w:val="FF0000"/>
          <w:sz w:val="28"/>
          <w:szCs w:val="28"/>
          <w:lang w:val="en-US"/>
        </w:rPr>
        <w:t>yandex</w:t>
      </w:r>
      <w:r>
        <w:rPr>
          <w:b/>
          <w:bCs/>
          <w:color w:val="FF0000"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  <w:lang w:val="en-US"/>
        </w:rPr>
        <w:t>ru</w:t>
      </w:r>
      <w:r>
        <w:rPr>
          <w:b/>
          <w:bCs/>
          <w:sz w:val="28"/>
          <w:szCs w:val="28"/>
        </w:rPr>
        <w:t xml:space="preserve">. Информация, отправленная на другой адрес и (или) составленная не по форме, приниматься не будет.  </w:t>
      </w:r>
    </w:p>
    <w:p>
      <w:pPr>
        <w:pStyle w:val="Normal"/>
        <w:tabs>
          <w:tab w:val="left" w:pos="-284" w:leader="none"/>
          <w:tab w:val="left" w:pos="567" w:leader="none"/>
          <w:tab w:val="left" w:pos="708" w:leader="none"/>
        </w:tabs>
        <w:ind w:right="-1" w:hanging="0"/>
        <w:jc w:val="both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-284" w:leader="none"/>
          <w:tab w:val="left" w:pos="567" w:leader="none"/>
          <w:tab w:val="left" w:pos="708" w:leader="none"/>
        </w:tabs>
        <w:ind w:right="-1" w:hanging="0"/>
        <w:jc w:val="both"/>
        <w:rPr/>
      </w:pPr>
      <w:r>
        <w:rPr>
          <w:b/>
          <w:bCs/>
          <w:sz w:val="28"/>
          <w:szCs w:val="28"/>
        </w:rPr>
        <w:t>Конт. тел. 43323 или 8 (918) 39 59 345 -Ольга Юрьевна Кривокотченко</w:t>
      </w:r>
    </w:p>
    <w:p>
      <w:pPr>
        <w:pStyle w:val="Normal"/>
        <w:tabs>
          <w:tab w:val="left" w:pos="-284" w:leader="none"/>
          <w:tab w:val="left" w:pos="567" w:leader="none"/>
          <w:tab w:val="left" w:pos="708" w:leader="none"/>
        </w:tabs>
        <w:ind w:right="-1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  <w:r>
        <w:br w:type="page"/>
      </w:r>
    </w:p>
    <w:p>
      <w:pPr>
        <w:pStyle w:val="Normal"/>
        <w:ind w:left="5103" w:right="-1" w:hanging="0"/>
        <w:jc w:val="center"/>
        <w:rPr>
          <w:bCs/>
        </w:rPr>
      </w:pPr>
      <w:r>
        <w:rPr>
          <w:bCs/>
        </w:rPr>
        <w:t>Приложение № 1</w:t>
      </w:r>
    </w:p>
    <w:p>
      <w:pPr>
        <w:pStyle w:val="Normal"/>
        <w:tabs>
          <w:tab w:val="left" w:pos="708" w:leader="none"/>
          <w:tab w:val="left" w:pos="1134" w:leader="none"/>
        </w:tabs>
        <w:ind w:left="5103" w:right="-1" w:hanging="0"/>
        <w:jc w:val="both"/>
        <w:rPr/>
      </w:pPr>
      <w:r>
        <w:rPr>
          <w:bCs/>
        </w:rPr>
        <w:t xml:space="preserve">к Положению о Зимнем </w:t>
      </w:r>
      <w:r>
        <w:rPr/>
        <w:t>Фестивале</w:t>
      </w:r>
    </w:p>
    <w:p>
      <w:pPr>
        <w:pStyle w:val="Normal"/>
        <w:tabs>
          <w:tab w:val="left" w:pos="708" w:leader="none"/>
          <w:tab w:val="left" w:pos="1134" w:leader="none"/>
        </w:tabs>
        <w:ind w:left="5103" w:right="-1" w:hanging="0"/>
        <w:jc w:val="both"/>
        <w:rPr>
          <w:bCs/>
        </w:rPr>
      </w:pPr>
      <w:r>
        <w:rPr/>
        <w:t>Всероссийского физкультурно-спортивного комплекса «Готов к труду и обороне» (ГТО)</w:t>
      </w:r>
    </w:p>
    <w:p>
      <w:pPr>
        <w:pStyle w:val="Normal"/>
        <w:tabs>
          <w:tab w:val="left" w:pos="708" w:leader="none"/>
          <w:tab w:val="left" w:pos="1134" w:leader="none"/>
        </w:tabs>
        <w:ind w:right="-1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left" w:pos="708" w:leader="none"/>
          <w:tab w:val="left" w:pos="1134" w:leader="none"/>
        </w:tabs>
        <w:ind w:right="-1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tabs>
          <w:tab w:val="left" w:pos="708" w:leader="none"/>
          <w:tab w:val="left" w:pos="1134" w:leader="none"/>
        </w:tabs>
        <w:ind w:right="-1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>
      <w:pPr>
        <w:pStyle w:val="Normal"/>
        <w:shd w:val="clear" w:color="auto" w:fill="FFFFFF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этапа) Зимнего Фестиваля</w:t>
      </w:r>
    </w:p>
    <w:p>
      <w:pPr>
        <w:pStyle w:val="Normal"/>
        <w:shd w:val="clear" w:color="auto" w:fill="FFFFFF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физкультурно-спортивного комплекса «Готов к труду и обороне» (ГТО) среди обучающихся образовательных организаций муниципального образования Темрюкский район</w:t>
      </w:r>
    </w:p>
    <w:p>
      <w:pPr>
        <w:pStyle w:val="Normal"/>
        <w:shd w:val="clear" w:color="auto" w:fill="FFFFFF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shd w:val="clear" w:color="auto" w:fill="FFFFFF"/>
        <w:ind w:right="-1" w:hanging="0"/>
        <w:jc w:val="center"/>
        <w:rPr/>
      </w:pPr>
      <w:r>
        <w:rPr/>
        <w:t>(Наименование учебного заведения)</w:t>
      </w:r>
    </w:p>
    <w:p>
      <w:pPr>
        <w:pStyle w:val="Normal"/>
        <w:shd w:val="clear" w:color="auto" w:fill="FFFFFF"/>
        <w:ind w:right="-1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5"/>
        <w:tblW w:w="9650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75"/>
        <w:gridCol w:w="1843"/>
        <w:gridCol w:w="1217"/>
        <w:gridCol w:w="1534"/>
        <w:gridCol w:w="2473"/>
        <w:gridCol w:w="1907"/>
      </w:tblGrid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117" w:right="-13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117" w:right="-13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ind w:left="-117" w:right="-13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(д.м.г.)</w:t>
            </w:r>
          </w:p>
        </w:tc>
        <w:tc>
          <w:tcPr>
            <w:tcW w:w="1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 (</w:t>
            </w: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>) номер в АИС ГТО</w:t>
            </w:r>
          </w:p>
        </w:tc>
        <w:tc>
          <w:tcPr>
            <w:tcW w:w="24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общеобразовательной организации (в соответствии с Уставом)</w:t>
            </w:r>
          </w:p>
        </w:tc>
        <w:tc>
          <w:tcPr>
            <w:tcW w:w="1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 врача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  <w:r>
              <w:rPr>
                <w:i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подпись врача. дата. печать напротив каждого участника соревнований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14" w:hanging="57"/>
              <w:contextualSpacing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0" w:leader="none"/>
                <w:tab w:val="left" w:pos="40" w:leader="none"/>
                <w:tab w:val="left" w:pos="708" w:leader="none"/>
              </w:tabs>
              <w:spacing w:lineRule="auto" w:line="240" w:before="0" w:after="0"/>
              <w:ind w:left="114" w:hanging="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14" w:hanging="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14" w:hanging="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14" w:hanging="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14" w:hanging="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ind w:right="-1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"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" w:firstLine="709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Допущено к Фестивалю комплекса ГТО _____________________ обучающихся.</w:t>
      </w:r>
    </w:p>
    <w:p>
      <w:pPr>
        <w:pStyle w:val="Normal"/>
        <w:ind w:right="-1" w:hanging="0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  <w:r>
        <w:rPr>
          <w:i/>
          <w:sz w:val="20"/>
          <w:szCs w:val="20"/>
        </w:rPr>
        <w:tab/>
        <w:t xml:space="preserve">                    (прописью)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Врач _________________ / __________________________________________</w:t>
      </w:r>
    </w:p>
    <w:p>
      <w:pPr>
        <w:pStyle w:val="Normal"/>
        <w:ind w:right="-1" w:hanging="0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i/>
          <w:sz w:val="20"/>
          <w:szCs w:val="20"/>
        </w:rPr>
        <w:t>(подпись)                                                                (ФИО)</w:t>
      </w:r>
    </w:p>
    <w:p>
      <w:pPr>
        <w:pStyle w:val="Normal"/>
        <w:ind w:right="-1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" w:hanging="0"/>
        <w:jc w:val="both"/>
        <w:rPr>
          <w:bCs/>
        </w:rPr>
      </w:pPr>
      <w:r>
        <w:rPr>
          <w:bCs/>
        </w:rPr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учреждения _____________________________________________</w:t>
      </w:r>
    </w:p>
    <w:p>
      <w:pPr>
        <w:pStyle w:val="Normal"/>
        <w:ind w:right="-1" w:hanging="0"/>
        <w:jc w:val="both"/>
        <w:rPr>
          <w:bCs/>
        </w:rPr>
      </w:pPr>
      <w:r>
        <w:rPr>
          <w:bCs/>
        </w:rPr>
        <w:t xml:space="preserve">                </w:t>
      </w:r>
      <w:r>
        <w:rPr>
          <w:bCs/>
        </w:rPr>
        <w:t>МП</w:t>
        <w:tab/>
        <w:tab/>
        <w:tab/>
        <w:tab/>
        <w:tab/>
        <w:tab/>
        <w:tab/>
      </w:r>
      <w:r>
        <w:rPr>
          <w:i/>
          <w:sz w:val="20"/>
          <w:szCs w:val="20"/>
        </w:rPr>
        <w:t>(подпись,  Ф.И.О.)</w:t>
      </w:r>
    </w:p>
    <w:p>
      <w:pPr>
        <w:pStyle w:val="Normal"/>
        <w:ind w:right="-1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-1" w:hanging="0"/>
        <w:jc w:val="both"/>
        <w:rPr>
          <w:b/>
          <w:b/>
          <w:sz w:val="20"/>
          <w:szCs w:val="20"/>
        </w:rPr>
      </w:pPr>
      <w:r>
        <w:rPr>
          <w:b/>
          <w:sz w:val="28"/>
          <w:szCs w:val="28"/>
        </w:rPr>
        <w:t>Ф.И.О. руководителя делегации (полностью)</w:t>
      </w:r>
      <w:r>
        <w:rPr>
          <w:b/>
          <w:sz w:val="20"/>
          <w:szCs w:val="20"/>
        </w:rPr>
        <w:t xml:space="preserve"> ______________________________________</w:t>
      </w:r>
    </w:p>
    <w:p>
      <w:pPr>
        <w:pStyle w:val="Normal"/>
        <w:ind w:right="-1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-1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-1" w:hanging="0"/>
        <w:jc w:val="both"/>
        <w:rPr/>
      </w:pPr>
      <w:r>
        <w:rPr>
          <w:b/>
          <w:sz w:val="28"/>
          <w:szCs w:val="28"/>
        </w:rPr>
        <w:t xml:space="preserve">Контактный телефон,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b/>
          <w:sz w:val="20"/>
          <w:szCs w:val="20"/>
        </w:rPr>
        <w:t xml:space="preserve"> _______________________________________________________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87924349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6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sz w:val="28"/>
        <w:b/>
      </w:rPr>
    </w:lvl>
    <w:lvl w:ilvl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e53127"/>
    <w:pPr>
      <w:widowControl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e53127"/>
    <w:pPr>
      <w:keepNext/>
      <w:keepLines/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link w:val="20"/>
    <w:qFormat/>
    <w:rsid w:val="00e53127"/>
    <w:pPr>
      <w:keepNext/>
      <w:spacing w:lineRule="auto" w:line="276"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9"/>
    <w:qFormat/>
    <w:rsid w:val="00e53127"/>
    <w:pPr>
      <w:keepNext/>
      <w:spacing w:lineRule="auto" w:line="276"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link w:val="40"/>
    <w:qFormat/>
    <w:rsid w:val="00e53127"/>
    <w:pPr>
      <w:keepNext/>
      <w:spacing w:lineRule="auto" w:line="276"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e53127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qFormat/>
    <w:rsid w:val="00e53127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e53127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e53127"/>
    <w:rPr>
      <w:rFonts w:ascii="Calibri" w:hAnsi="Calibri" w:eastAsia="Times New Roman" w:cs="Times New Roman"/>
      <w:b/>
      <w:bCs/>
      <w:sz w:val="28"/>
      <w:szCs w:val="28"/>
    </w:rPr>
  </w:style>
  <w:style w:type="character" w:styleId="Style10" w:customStyle="1">
    <w:name w:val="Верхний колонтитул Знак"/>
    <w:basedOn w:val="DefaultParagraphFont"/>
    <w:link w:val="a7"/>
    <w:uiPriority w:val="99"/>
    <w:qFormat/>
    <w:rsid w:val="00e53127"/>
    <w:rPr>
      <w:rFonts w:ascii="Calibri" w:hAnsi="Calibri" w:eastAsia="Calibri" w:cs="Times New Roman"/>
      <w:sz w:val="20"/>
      <w:szCs w:val="20"/>
    </w:rPr>
  </w:style>
  <w:style w:type="character" w:styleId="Style11" w:customStyle="1">
    <w:name w:val="Нижний колонтитул Знак"/>
    <w:basedOn w:val="DefaultParagraphFont"/>
    <w:link w:val="a9"/>
    <w:uiPriority w:val="99"/>
    <w:qFormat/>
    <w:rsid w:val="00e53127"/>
    <w:rPr>
      <w:rFonts w:ascii="Calibri" w:hAnsi="Calibri" w:eastAsia="Calibri" w:cs="Times New Roman"/>
      <w:sz w:val="20"/>
      <w:szCs w:val="20"/>
    </w:rPr>
  </w:style>
  <w:style w:type="character" w:styleId="Style12" w:customStyle="1">
    <w:name w:val="Текст выноски Знак"/>
    <w:basedOn w:val="DefaultParagraphFont"/>
    <w:link w:val="ab"/>
    <w:uiPriority w:val="99"/>
    <w:semiHidden/>
    <w:qFormat/>
    <w:rsid w:val="00e53127"/>
    <w:rPr>
      <w:rFonts w:ascii="Tahoma" w:hAnsi="Tahoma" w:eastAsia="Calibri" w:cs="Times New Roman"/>
      <w:sz w:val="16"/>
      <w:szCs w:val="16"/>
    </w:rPr>
  </w:style>
  <w:style w:type="character" w:styleId="Style13">
    <w:name w:val="Интернет-ссылка"/>
    <w:uiPriority w:val="99"/>
    <w:unhideWhenUsed/>
    <w:rsid w:val="00e53127"/>
    <w:rPr>
      <w:color w:val="0000FF"/>
      <w:u w:val="single"/>
    </w:rPr>
  </w:style>
  <w:style w:type="character" w:styleId="Style14" w:customStyle="1">
    <w:name w:val="Без интервала Знак"/>
    <w:link w:val="a3"/>
    <w:qFormat/>
    <w:rsid w:val="00e53127"/>
    <w:rPr>
      <w:rFonts w:ascii="Calibri" w:hAnsi="Calibri" w:eastAsia="Times New Roman" w:cs="Times New Roman"/>
      <w:lang w:eastAsia="ru-RU"/>
    </w:rPr>
  </w:style>
  <w:style w:type="character" w:styleId="Style15" w:customStyle="1">
    <w:name w:val="Текст Знак"/>
    <w:basedOn w:val="DefaultParagraphFont"/>
    <w:link w:val="af"/>
    <w:uiPriority w:val="99"/>
    <w:qFormat/>
    <w:rsid w:val="00e53127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6" w:customStyle="1">
    <w:name w:val="Основной текст Знак"/>
    <w:basedOn w:val="DefaultParagraphFont"/>
    <w:link w:val="af1"/>
    <w:uiPriority w:val="99"/>
    <w:qFormat/>
    <w:rsid w:val="00e5312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e53127"/>
    <w:rPr/>
  </w:style>
  <w:style w:type="character" w:styleId="Strong">
    <w:name w:val="Strong"/>
    <w:uiPriority w:val="99"/>
    <w:qFormat/>
    <w:rsid w:val="00e53127"/>
    <w:rPr>
      <w:b/>
      <w:bCs/>
    </w:rPr>
  </w:style>
  <w:style w:type="character" w:styleId="Style17" w:customStyle="1">
    <w:name w:val="Текст сноски Знак"/>
    <w:basedOn w:val="DefaultParagraphFont"/>
    <w:link w:val="af5"/>
    <w:qFormat/>
    <w:rsid w:val="00e5312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qFormat/>
    <w:rsid w:val="00e53127"/>
    <w:rPr>
      <w:vertAlign w:val="superscript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e5312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Схема документа Знак"/>
    <w:basedOn w:val="DefaultParagraphFont"/>
    <w:link w:val="af8"/>
    <w:uiPriority w:val="99"/>
    <w:semiHidden/>
    <w:qFormat/>
    <w:rsid w:val="00e53127"/>
    <w:rPr>
      <w:rFonts w:ascii="Tahoma" w:hAnsi="Tahoma" w:eastAsia="Times New Roman" w:cs="Times New Roman"/>
      <w:sz w:val="20"/>
      <w:szCs w:val="20"/>
      <w:shd w:fill="000080" w:val="clear"/>
      <w:lang w:eastAsia="ru-RU"/>
    </w:rPr>
  </w:style>
  <w:style w:type="character" w:styleId="23" w:customStyle="1">
    <w:name w:val="Знак Знак2"/>
    <w:qFormat/>
    <w:rsid w:val="00e53127"/>
    <w:rPr>
      <w:rFonts w:ascii="Courier New" w:hAnsi="Courier New"/>
      <w:lang w:val="ru-RU" w:eastAsia="ru-RU" w:bidi="ar-SA"/>
    </w:rPr>
  </w:style>
  <w:style w:type="character" w:styleId="FollowedHyperlink">
    <w:name w:val="FollowedHyperlink"/>
    <w:uiPriority w:val="99"/>
    <w:semiHidden/>
    <w:qFormat/>
    <w:rsid w:val="00e53127"/>
    <w:rPr>
      <w:color w:val="800080"/>
      <w:u w:val="single"/>
    </w:rPr>
  </w:style>
  <w:style w:type="character" w:styleId="Style19" w:customStyle="1">
    <w:name w:val="Основной текст с отступом Знак"/>
    <w:basedOn w:val="DefaultParagraphFont"/>
    <w:link w:val="afb"/>
    <w:qFormat/>
    <w:rsid w:val="00e53127"/>
    <w:rPr>
      <w:rFonts w:ascii="Calibri" w:hAnsi="Calibri" w:eastAsia="Calibri" w:cs="Times New Roman"/>
      <w:sz w:val="20"/>
      <w:szCs w:val="20"/>
    </w:rPr>
  </w:style>
  <w:style w:type="character" w:styleId="FontStyle26" w:customStyle="1">
    <w:name w:val="Font Style26"/>
    <w:uiPriority w:val="99"/>
    <w:qFormat/>
    <w:rsid w:val="00e53127"/>
    <w:rPr>
      <w:rFonts w:ascii="Times New Roman" w:hAnsi="Times New Roman" w:cs="Times New Roman"/>
      <w:spacing w:val="-10"/>
      <w:sz w:val="36"/>
      <w:szCs w:val="36"/>
    </w:rPr>
  </w:style>
  <w:style w:type="character" w:styleId="FontStyle23" w:customStyle="1">
    <w:name w:val="Font Style23"/>
    <w:uiPriority w:val="99"/>
    <w:qFormat/>
    <w:rsid w:val="00e53127"/>
    <w:rPr>
      <w:rFonts w:ascii="Times New Roman" w:hAnsi="Times New Roman" w:cs="Times New Roman"/>
      <w:sz w:val="36"/>
      <w:szCs w:val="36"/>
    </w:rPr>
  </w:style>
  <w:style w:type="character" w:styleId="Appleconvertedspace" w:customStyle="1">
    <w:name w:val="apple-converted-space"/>
    <w:basedOn w:val="DefaultParagraphFont"/>
    <w:uiPriority w:val="99"/>
    <w:qFormat/>
    <w:rsid w:val="00e53127"/>
    <w:rPr/>
  </w:style>
  <w:style w:type="character" w:styleId="Style20" w:customStyle="1">
    <w:name w:val="Гипертекстовая ссылка"/>
    <w:uiPriority w:val="99"/>
    <w:qFormat/>
    <w:rsid w:val="00e53127"/>
    <w:rPr>
      <w:rFonts w:cs="Times New Roman"/>
      <w:color w:val="106BBE"/>
    </w:rPr>
  </w:style>
  <w:style w:type="character" w:styleId="12" w:customStyle="1">
    <w:name w:val="Основной шрифт абзаца1"/>
    <w:uiPriority w:val="99"/>
    <w:qFormat/>
    <w:rsid w:val="00e53127"/>
    <w:rPr/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b/>
      <w:sz w:val="28"/>
    </w:rPr>
  </w:style>
  <w:style w:type="character" w:styleId="ListLabel30">
    <w:name w:val="ListLabel 30"/>
    <w:qFormat/>
    <w:rPr>
      <w:b/>
      <w:sz w:val="28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b/>
      <w:sz w:val="28"/>
    </w:rPr>
  </w:style>
  <w:style w:type="character" w:styleId="ListLabel33">
    <w:name w:val="ListLabel 33"/>
    <w:qFormat/>
    <w:rPr>
      <w:rFonts w:cs="Symbol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link w:val="af2"/>
    <w:uiPriority w:val="99"/>
    <w:rsid w:val="00e53127"/>
    <w:pPr/>
    <w:rPr>
      <w:sz w:val="28"/>
    </w:rPr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4"/>
    <w:qFormat/>
    <w:rsid w:val="0041456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919ea"/>
    <w:pPr>
      <w:spacing w:before="0" w:after="0"/>
      <w:ind w:left="720" w:hanging="0"/>
      <w:contextualSpacing/>
    </w:pPr>
    <w:rPr/>
  </w:style>
  <w:style w:type="paragraph" w:styleId="Style26">
    <w:name w:val="Header"/>
    <w:basedOn w:val="Normal"/>
    <w:link w:val="a8"/>
    <w:uiPriority w:val="99"/>
    <w:unhideWhenUsed/>
    <w:rsid w:val="00e53127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0"/>
      <w:szCs w:val="20"/>
    </w:rPr>
  </w:style>
  <w:style w:type="paragraph" w:styleId="Style27">
    <w:name w:val="Footer"/>
    <w:basedOn w:val="Normal"/>
    <w:link w:val="aa"/>
    <w:uiPriority w:val="99"/>
    <w:unhideWhenUsed/>
    <w:rsid w:val="00e53127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0"/>
      <w:szCs w:val="20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53127"/>
    <w:pPr/>
    <w:rPr>
      <w:rFonts w:ascii="Tahoma" w:hAnsi="Tahoma" w:eastAsia="Calibri"/>
      <w:sz w:val="16"/>
      <w:szCs w:val="16"/>
    </w:rPr>
  </w:style>
  <w:style w:type="paragraph" w:styleId="NormalWeb">
    <w:name w:val="Normal (Web)"/>
    <w:basedOn w:val="Normal"/>
    <w:uiPriority w:val="99"/>
    <w:qFormat/>
    <w:rsid w:val="00e53127"/>
    <w:pPr>
      <w:spacing w:beforeAutospacing="1" w:afterAutospacing="1"/>
    </w:pPr>
    <w:rPr/>
  </w:style>
  <w:style w:type="paragraph" w:styleId="PlainText">
    <w:name w:val="Plain Text"/>
    <w:basedOn w:val="Normal"/>
    <w:link w:val="af0"/>
    <w:uiPriority w:val="99"/>
    <w:qFormat/>
    <w:rsid w:val="00e53127"/>
    <w:pPr>
      <w:ind w:firstLine="454"/>
      <w:jc w:val="both"/>
    </w:pPr>
    <w:rPr>
      <w:rFonts w:ascii="Courier New" w:hAnsi="Courier New"/>
      <w:sz w:val="20"/>
      <w:szCs w:val="20"/>
    </w:rPr>
  </w:style>
  <w:style w:type="paragraph" w:styleId="ConsPlusNormal" w:customStyle="1">
    <w:name w:val="ConsPlusNormal"/>
    <w:qFormat/>
    <w:rsid w:val="00e5312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Footnotetext">
    <w:name w:val="footnote text"/>
    <w:basedOn w:val="Normal"/>
    <w:link w:val="af6"/>
    <w:qFormat/>
    <w:rsid w:val="00e53127"/>
    <w:pPr/>
    <w:rPr>
      <w:sz w:val="20"/>
      <w:szCs w:val="20"/>
    </w:rPr>
  </w:style>
  <w:style w:type="paragraph" w:styleId="BodyTextIndent2">
    <w:name w:val="Body Text Indent 2"/>
    <w:basedOn w:val="Normal"/>
    <w:link w:val="22"/>
    <w:qFormat/>
    <w:rsid w:val="00e53127"/>
    <w:pPr>
      <w:spacing w:lineRule="auto" w:line="480" w:before="0" w:after="120"/>
      <w:ind w:left="283" w:hanging="0"/>
    </w:pPr>
    <w:rPr/>
  </w:style>
  <w:style w:type="paragraph" w:styleId="DocumentMap">
    <w:name w:val="Document Map"/>
    <w:basedOn w:val="Normal"/>
    <w:link w:val="af9"/>
    <w:uiPriority w:val="99"/>
    <w:semiHidden/>
    <w:qFormat/>
    <w:rsid w:val="00e53127"/>
    <w:pPr>
      <w:shd w:val="clear" w:color="auto" w:fill="000080"/>
    </w:pPr>
    <w:rPr>
      <w:rFonts w:ascii="Tahoma" w:hAnsi="Tahoma"/>
      <w:sz w:val="20"/>
      <w:szCs w:val="20"/>
    </w:rPr>
  </w:style>
  <w:style w:type="paragraph" w:styleId="ConsPlusTitle" w:customStyle="1">
    <w:name w:val="ConsPlusTitle"/>
    <w:qFormat/>
    <w:rsid w:val="00e5312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paragraph" w:styleId="Xl84" w:customStyle="1">
    <w:name w:val="xl84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styleId="13" w:customStyle="1">
    <w:name w:val="Обычный1"/>
    <w:uiPriority w:val="99"/>
    <w:qFormat/>
    <w:rsid w:val="00e53127"/>
    <w:pPr>
      <w:widowControl w:val="false"/>
      <w:bidi w:val="0"/>
      <w:spacing w:lineRule="auto" w:line="240" w:before="0" w:after="0"/>
      <w:ind w:firstLine="30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28">
    <w:name w:val="Body Text Indent"/>
    <w:basedOn w:val="Normal"/>
    <w:link w:val="afc"/>
    <w:rsid w:val="00e53127"/>
    <w:pPr>
      <w:spacing w:lineRule="auto" w:line="276" w:before="0" w:after="120"/>
      <w:ind w:left="283" w:hanging="0"/>
    </w:pPr>
    <w:rPr>
      <w:rFonts w:ascii="Calibri" w:hAnsi="Calibri" w:eastAsia="Calibri"/>
      <w:sz w:val="20"/>
      <w:szCs w:val="20"/>
    </w:rPr>
  </w:style>
  <w:style w:type="paragraph" w:styleId="Style141" w:customStyle="1">
    <w:name w:val="Style14"/>
    <w:basedOn w:val="Normal"/>
    <w:uiPriority w:val="99"/>
    <w:qFormat/>
    <w:rsid w:val="00e53127"/>
    <w:pPr>
      <w:widowControl w:val="false"/>
      <w:spacing w:lineRule="exact" w:line="401"/>
      <w:ind w:firstLine="1089"/>
      <w:jc w:val="both"/>
    </w:pPr>
    <w:rPr/>
  </w:style>
  <w:style w:type="paragraph" w:styleId="Style121" w:customStyle="1">
    <w:name w:val="Style12"/>
    <w:basedOn w:val="Normal"/>
    <w:uiPriority w:val="99"/>
    <w:qFormat/>
    <w:rsid w:val="00e53127"/>
    <w:pPr>
      <w:widowControl w:val="false"/>
    </w:pPr>
    <w:rPr/>
  </w:style>
  <w:style w:type="paragraph" w:styleId="Style191" w:customStyle="1">
    <w:name w:val="Style19"/>
    <w:basedOn w:val="Normal"/>
    <w:uiPriority w:val="99"/>
    <w:qFormat/>
    <w:rsid w:val="00e53127"/>
    <w:pPr>
      <w:widowControl w:val="false"/>
      <w:spacing w:lineRule="exact" w:line="419"/>
      <w:ind w:firstLine="720"/>
      <w:jc w:val="both"/>
    </w:pPr>
    <w:rPr/>
  </w:style>
  <w:style w:type="paragraph" w:styleId="Font5" w:customStyle="1">
    <w:name w:val="font5"/>
    <w:basedOn w:val="Normal"/>
    <w:qFormat/>
    <w:rsid w:val="00e53127"/>
    <w:pPr>
      <w:spacing w:beforeAutospacing="1" w:afterAutospacing="1"/>
    </w:pPr>
    <w:rPr>
      <w:rFonts w:ascii="Arial" w:hAnsi="Arial"/>
      <w:sz w:val="10"/>
      <w:szCs w:val="10"/>
    </w:rPr>
  </w:style>
  <w:style w:type="paragraph" w:styleId="Font6" w:customStyle="1">
    <w:name w:val="font6"/>
    <w:basedOn w:val="Normal"/>
    <w:qFormat/>
    <w:rsid w:val="00e53127"/>
    <w:pPr>
      <w:spacing w:beforeAutospacing="1" w:afterAutospacing="1"/>
    </w:pPr>
    <w:rPr>
      <w:rFonts w:ascii="Arial" w:hAnsi="Arial"/>
      <w:b/>
      <w:bCs/>
      <w:sz w:val="28"/>
      <w:szCs w:val="28"/>
    </w:rPr>
  </w:style>
  <w:style w:type="paragraph" w:styleId="Xl67" w:customStyle="1">
    <w:name w:val="xl67"/>
    <w:basedOn w:val="Normal"/>
    <w:uiPriority w:val="99"/>
    <w:qFormat/>
    <w:rsid w:val="00e53127"/>
    <w:pPr>
      <w:spacing w:beforeAutospacing="1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styleId="Xl68" w:customStyle="1">
    <w:name w:val="xl68"/>
    <w:basedOn w:val="Normal"/>
    <w:uiPriority w:val="99"/>
    <w:qFormat/>
    <w:rsid w:val="00e53127"/>
    <w:pPr>
      <w:spacing w:beforeAutospacing="1" w:afterAutospacing="1"/>
      <w:textAlignment w:val="center"/>
    </w:pPr>
    <w:rPr>
      <w:rFonts w:ascii="Arial" w:hAnsi="Arial"/>
      <w:sz w:val="12"/>
      <w:szCs w:val="12"/>
    </w:rPr>
  </w:style>
  <w:style w:type="paragraph" w:styleId="Xl69" w:customStyle="1">
    <w:name w:val="xl69"/>
    <w:basedOn w:val="Normal"/>
    <w:uiPriority w:val="99"/>
    <w:qFormat/>
    <w:rsid w:val="00e53127"/>
    <w:pPr>
      <w:spacing w:beforeAutospacing="1" w:afterAutospacing="1"/>
    </w:pPr>
    <w:rPr>
      <w:rFonts w:ascii="Arial" w:hAnsi="Arial"/>
      <w:b/>
      <w:bCs/>
      <w:sz w:val="16"/>
      <w:szCs w:val="16"/>
    </w:rPr>
  </w:style>
  <w:style w:type="paragraph" w:styleId="Xl70" w:customStyle="1">
    <w:name w:val="xl70"/>
    <w:basedOn w:val="Normal"/>
    <w:uiPriority w:val="99"/>
    <w:qFormat/>
    <w:rsid w:val="00e53127"/>
    <w:pPr>
      <w:spacing w:beforeAutospacing="1" w:afterAutospacing="1"/>
      <w:jc w:val="right"/>
    </w:pPr>
    <w:rPr>
      <w:rFonts w:ascii="Arial" w:hAnsi="Arial"/>
      <w:b/>
      <w:bCs/>
      <w:i/>
      <w:iCs/>
      <w:sz w:val="16"/>
      <w:szCs w:val="16"/>
    </w:rPr>
  </w:style>
  <w:style w:type="paragraph" w:styleId="Xl71" w:customStyle="1">
    <w:name w:val="xl71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styleId="Xl72" w:customStyle="1">
    <w:name w:val="xl72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sz w:val="10"/>
      <w:szCs w:val="10"/>
    </w:rPr>
  </w:style>
  <w:style w:type="paragraph" w:styleId="Xl73" w:customStyle="1">
    <w:name w:val="xl73"/>
    <w:basedOn w:val="Normal"/>
    <w:uiPriority w:val="99"/>
    <w:qFormat/>
    <w:rsid w:val="00e5312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74" w:customStyle="1">
    <w:name w:val="xl74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75" w:customStyle="1">
    <w:name w:val="xl75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76" w:customStyle="1">
    <w:name w:val="xl76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77" w:customStyle="1">
    <w:name w:val="xl77"/>
    <w:basedOn w:val="Normal"/>
    <w:uiPriority w:val="99"/>
    <w:qFormat/>
    <w:rsid w:val="00e53127"/>
    <w:pPr>
      <w:spacing w:beforeAutospacing="1" w:afterAutospacing="1"/>
      <w:textAlignment w:val="center"/>
    </w:pPr>
    <w:rPr>
      <w:b/>
      <w:bCs/>
      <w:sz w:val="12"/>
      <w:szCs w:val="12"/>
    </w:rPr>
  </w:style>
  <w:style w:type="paragraph" w:styleId="Xl78" w:customStyle="1">
    <w:name w:val="xl78"/>
    <w:basedOn w:val="Normal"/>
    <w:uiPriority w:val="99"/>
    <w:qFormat/>
    <w:rsid w:val="00e5312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79" w:customStyle="1">
    <w:name w:val="xl79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80" w:customStyle="1">
    <w:name w:val="xl80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81" w:customStyle="1">
    <w:name w:val="xl81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82" w:customStyle="1">
    <w:name w:val="xl82"/>
    <w:basedOn w:val="Normal"/>
    <w:uiPriority w:val="99"/>
    <w:qFormat/>
    <w:rsid w:val="00e53127"/>
    <w:pPr>
      <w:spacing w:beforeAutospacing="1" w:afterAutospacing="1"/>
      <w:textAlignment w:val="center"/>
    </w:pPr>
    <w:rPr>
      <w:sz w:val="12"/>
      <w:szCs w:val="12"/>
    </w:rPr>
  </w:style>
  <w:style w:type="paragraph" w:styleId="Xl83" w:customStyle="1">
    <w:name w:val="xl83"/>
    <w:basedOn w:val="Normal"/>
    <w:uiPriority w:val="99"/>
    <w:qFormat/>
    <w:rsid w:val="00e53127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85" w:customStyle="1">
    <w:name w:val="xl85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86" w:customStyle="1">
    <w:name w:val="xl86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87" w:customStyle="1">
    <w:name w:val="xl87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88" w:customStyle="1">
    <w:name w:val="xl88"/>
    <w:basedOn w:val="Normal"/>
    <w:uiPriority w:val="99"/>
    <w:qFormat/>
    <w:rsid w:val="00e53127"/>
    <w:pP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89" w:customStyle="1">
    <w:name w:val="xl89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90" w:customStyle="1">
    <w:name w:val="xl90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91" w:customStyle="1">
    <w:name w:val="xl91"/>
    <w:basedOn w:val="Normal"/>
    <w:uiPriority w:val="99"/>
    <w:qFormat/>
    <w:rsid w:val="00e53127"/>
    <w:pPr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92" w:customStyle="1">
    <w:name w:val="xl92"/>
    <w:basedOn w:val="Normal"/>
    <w:uiPriority w:val="99"/>
    <w:qFormat/>
    <w:rsid w:val="00e5312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93" w:customStyle="1">
    <w:name w:val="xl93"/>
    <w:basedOn w:val="Normal"/>
    <w:uiPriority w:val="99"/>
    <w:qFormat/>
    <w:rsid w:val="00e5312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94" w:customStyle="1">
    <w:name w:val="xl94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styleId="Xl95" w:customStyle="1">
    <w:name w:val="xl95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96" w:customStyle="1">
    <w:name w:val="xl96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97" w:customStyle="1">
    <w:name w:val="xl97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98" w:customStyle="1">
    <w:name w:val="xl98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99" w:customStyle="1">
    <w:name w:val="xl99"/>
    <w:basedOn w:val="Normal"/>
    <w:uiPriority w:val="99"/>
    <w:qFormat/>
    <w:rsid w:val="00e5312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styleId="Xl100" w:customStyle="1">
    <w:name w:val="xl100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styleId="Xl101" w:customStyle="1">
    <w:name w:val="xl101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styleId="Xl102" w:customStyle="1">
    <w:name w:val="xl102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styleId="Xl103" w:customStyle="1">
    <w:name w:val="xl103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</w:pPr>
    <w:rPr>
      <w:rFonts w:ascii="Arial" w:hAnsi="Arial"/>
      <w:sz w:val="12"/>
      <w:szCs w:val="12"/>
    </w:rPr>
  </w:style>
  <w:style w:type="paragraph" w:styleId="Xl104" w:customStyle="1">
    <w:name w:val="xl104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5" w:customStyle="1">
    <w:name w:val="xl105"/>
    <w:basedOn w:val="Normal"/>
    <w:uiPriority w:val="99"/>
    <w:qFormat/>
    <w:rsid w:val="00e5312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auto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6" w:customStyle="1">
    <w:name w:val="xl106"/>
    <w:basedOn w:val="Normal"/>
    <w:uiPriority w:val="99"/>
    <w:qFormat/>
    <w:rsid w:val="00e5312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styleId="Xl107" w:customStyle="1">
    <w:name w:val="xl107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/>
      <w:sz w:val="16"/>
      <w:szCs w:val="16"/>
    </w:rPr>
  </w:style>
  <w:style w:type="paragraph" w:styleId="Xl108" w:customStyle="1">
    <w:name w:val="xl108"/>
    <w:basedOn w:val="Normal"/>
    <w:uiPriority w:val="99"/>
    <w:qFormat/>
    <w:rsid w:val="00e53127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styleId="Xl109" w:customStyle="1">
    <w:name w:val="xl109"/>
    <w:basedOn w:val="Normal"/>
    <w:uiPriority w:val="99"/>
    <w:qFormat/>
    <w:rsid w:val="00e53127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styleId="Xl110" w:customStyle="1">
    <w:name w:val="xl110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styleId="Xl111" w:customStyle="1">
    <w:name w:val="xl111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styleId="Xl112" w:customStyle="1">
    <w:name w:val="xl112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styleId="Xl113" w:customStyle="1">
    <w:name w:val="xl113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styleId="Xl114" w:customStyle="1">
    <w:name w:val="xl114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15" w:customStyle="1">
    <w:name w:val="xl115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styleId="Xl116" w:customStyle="1">
    <w:name w:val="xl116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117" w:customStyle="1">
    <w:name w:val="xl117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styleId="Xl118" w:customStyle="1">
    <w:name w:val="xl118"/>
    <w:basedOn w:val="Normal"/>
    <w:uiPriority w:val="99"/>
    <w:qFormat/>
    <w:rsid w:val="00e53127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119" w:customStyle="1">
    <w:name w:val="xl119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styleId="Xl120" w:customStyle="1">
    <w:name w:val="xl120"/>
    <w:basedOn w:val="Normal"/>
    <w:uiPriority w:val="99"/>
    <w:qFormat/>
    <w:rsid w:val="00e53127"/>
    <w:pPr>
      <w:pBdr>
        <w:top w:val="single" w:sz="8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styleId="Xl121" w:customStyle="1">
    <w:name w:val="xl121"/>
    <w:basedOn w:val="Normal"/>
    <w:uiPriority w:val="99"/>
    <w:qFormat/>
    <w:rsid w:val="00e53127"/>
    <w:pPr>
      <w:pBdr>
        <w:top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styleId="Xl122" w:customStyle="1">
    <w:name w:val="xl122"/>
    <w:basedOn w:val="Normal"/>
    <w:uiPriority w:val="99"/>
    <w:qFormat/>
    <w:rsid w:val="00e53127"/>
    <w:pPr>
      <w:pBdr>
        <w:top w:val="single" w:sz="8" w:space="0" w:color="00000A"/>
        <w:left w:val="single" w:sz="8" w:space="0" w:color="00000A"/>
      </w:pBdr>
      <w:spacing w:beforeAutospacing="1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styleId="Xl123" w:customStyle="1">
    <w:name w:val="xl123"/>
    <w:basedOn w:val="Normal"/>
    <w:uiPriority w:val="99"/>
    <w:qFormat/>
    <w:rsid w:val="00e53127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styleId="Xl124" w:customStyle="1">
    <w:name w:val="xl124"/>
    <w:basedOn w:val="Normal"/>
    <w:uiPriority w:val="99"/>
    <w:qFormat/>
    <w:rsid w:val="00e53127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/>
      <w:sz w:val="16"/>
      <w:szCs w:val="16"/>
    </w:rPr>
  </w:style>
  <w:style w:type="paragraph" w:styleId="Xl125" w:customStyle="1">
    <w:name w:val="xl125"/>
    <w:basedOn w:val="Normal"/>
    <w:uiPriority w:val="99"/>
    <w:qFormat/>
    <w:rsid w:val="00e53127"/>
    <w:pPr>
      <w:pBdr>
        <w:top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/>
      <w:sz w:val="16"/>
      <w:szCs w:val="16"/>
    </w:rPr>
  </w:style>
  <w:style w:type="paragraph" w:styleId="Xl126" w:customStyle="1">
    <w:name w:val="xl126"/>
    <w:basedOn w:val="Normal"/>
    <w:uiPriority w:val="99"/>
    <w:qFormat/>
    <w:rsid w:val="00e53127"/>
    <w:pPr>
      <w:pBdr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127" w:customStyle="1">
    <w:name w:val="xl127"/>
    <w:basedOn w:val="Normal"/>
    <w:uiPriority w:val="99"/>
    <w:qFormat/>
    <w:rsid w:val="00e53127"/>
    <w:pPr>
      <w:pBdr>
        <w:top w:val="single" w:sz="8" w:space="0" w:color="00000A"/>
        <w:lef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styleId="Xl128" w:customStyle="1">
    <w:name w:val="xl128"/>
    <w:basedOn w:val="Normal"/>
    <w:uiPriority w:val="99"/>
    <w:qFormat/>
    <w:rsid w:val="00e53127"/>
    <w:pPr>
      <w:pBdr>
        <w:top w:val="single" w:sz="8" w:space="0" w:color="00000A"/>
      </w:pBdr>
      <w:spacing w:beforeAutospacing="1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styleId="Xl129" w:customStyle="1">
    <w:name w:val="xl129"/>
    <w:basedOn w:val="Normal"/>
    <w:uiPriority w:val="99"/>
    <w:qFormat/>
    <w:rsid w:val="00e53127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styleId="Xl130" w:customStyle="1">
    <w:name w:val="xl130"/>
    <w:basedOn w:val="Normal"/>
    <w:uiPriority w:val="99"/>
    <w:qFormat/>
    <w:rsid w:val="00e53127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styleId="Xl131" w:customStyle="1">
    <w:name w:val="xl131"/>
    <w:basedOn w:val="Normal"/>
    <w:uiPriority w:val="99"/>
    <w:qFormat/>
    <w:rsid w:val="00e53127"/>
    <w:pPr>
      <w:pBdr>
        <w:top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styleId="Font7" w:customStyle="1">
    <w:name w:val="font7"/>
    <w:basedOn w:val="Normal"/>
    <w:qFormat/>
    <w:rsid w:val="00e53127"/>
    <w:pPr>
      <w:spacing w:beforeAutospacing="1" w:afterAutospacing="1"/>
    </w:pPr>
    <w:rPr>
      <w:rFonts w:ascii="Arial CYR" w:hAnsi="Arial CYR" w:cs="Arial CYR"/>
      <w:b/>
      <w:bCs/>
    </w:rPr>
  </w:style>
  <w:style w:type="paragraph" w:styleId="Xl132" w:customStyle="1">
    <w:name w:val="xl132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 CYR" w:hAnsi="Arial CYR" w:cs="Arial CYR"/>
      <w:sz w:val="16"/>
      <w:szCs w:val="16"/>
    </w:rPr>
  </w:style>
  <w:style w:type="paragraph" w:styleId="Xl133" w:customStyle="1">
    <w:name w:val="xl133"/>
    <w:basedOn w:val="Normal"/>
    <w:uiPriority w:val="99"/>
    <w:qFormat/>
    <w:rsid w:val="00e5312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styleId="Xl134" w:customStyle="1">
    <w:name w:val="xl134"/>
    <w:basedOn w:val="Normal"/>
    <w:uiPriority w:val="99"/>
    <w:qFormat/>
    <w:rsid w:val="00e53127"/>
    <w:pPr>
      <w:pBdr>
        <w:left w:val="single" w:sz="4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styleId="Xl135" w:customStyle="1">
    <w:name w:val="xl135"/>
    <w:basedOn w:val="Normal"/>
    <w:uiPriority w:val="99"/>
    <w:qFormat/>
    <w:rsid w:val="00e53127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 CYR" w:hAnsi="Arial CYR" w:cs="Arial CYR"/>
      <w:sz w:val="16"/>
      <w:szCs w:val="16"/>
    </w:rPr>
  </w:style>
  <w:style w:type="paragraph" w:styleId="Xl136" w:customStyle="1">
    <w:name w:val="xl136"/>
    <w:basedOn w:val="Normal"/>
    <w:uiPriority w:val="99"/>
    <w:qFormat/>
    <w:rsid w:val="00e53127"/>
    <w:pPr>
      <w:pBdr>
        <w:top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 CYR" w:hAnsi="Arial CYR" w:cs="Arial CYR"/>
      <w:sz w:val="16"/>
      <w:szCs w:val="16"/>
    </w:rPr>
  </w:style>
  <w:style w:type="paragraph" w:styleId="Xl137" w:customStyle="1">
    <w:name w:val="xl137"/>
    <w:basedOn w:val="Normal"/>
    <w:uiPriority w:val="99"/>
    <w:qFormat/>
    <w:rsid w:val="00e53127"/>
    <w:pPr>
      <w:pBdr>
        <w:top w:val="single" w:sz="8" w:space="0" w:color="00000A"/>
      </w:pBdr>
      <w:spacing w:beforeAutospacing="1" w:afterAutospacing="1"/>
      <w:textAlignment w:val="center"/>
    </w:pPr>
    <w:rPr>
      <w:rFonts w:ascii="Arial CYR" w:hAnsi="Arial CYR" w:cs="Arial CYR"/>
      <w:sz w:val="12"/>
      <w:szCs w:val="12"/>
    </w:rPr>
  </w:style>
  <w:style w:type="paragraph" w:styleId="Xl138" w:customStyle="1">
    <w:name w:val="xl138"/>
    <w:basedOn w:val="Normal"/>
    <w:uiPriority w:val="99"/>
    <w:qFormat/>
    <w:rsid w:val="00e53127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 CYR" w:hAnsi="Arial CYR" w:cs="Arial CYR"/>
      <w:sz w:val="16"/>
      <w:szCs w:val="16"/>
    </w:rPr>
  </w:style>
  <w:style w:type="paragraph" w:styleId="Xl139" w:customStyle="1">
    <w:name w:val="xl139"/>
    <w:basedOn w:val="Normal"/>
    <w:uiPriority w:val="99"/>
    <w:qFormat/>
    <w:rsid w:val="00e53127"/>
    <w:pPr>
      <w:pBdr>
        <w:top w:val="single" w:sz="8" w:space="0" w:color="00000A"/>
        <w:left w:val="single" w:sz="8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Xl140" w:customStyle="1">
    <w:name w:val="xl140"/>
    <w:basedOn w:val="Normal"/>
    <w:uiPriority w:val="99"/>
    <w:qFormat/>
    <w:rsid w:val="00e53127"/>
    <w:pPr>
      <w:pBdr>
        <w:left w:val="single" w:sz="8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Xl141" w:customStyle="1">
    <w:name w:val="xl141"/>
    <w:basedOn w:val="Normal"/>
    <w:uiPriority w:val="99"/>
    <w:qFormat/>
    <w:rsid w:val="00e53127"/>
    <w:pPr>
      <w:pBdr>
        <w:top w:val="single" w:sz="8" w:space="0" w:color="00000A"/>
        <w:left w:val="single" w:sz="4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Xl142" w:customStyle="1">
    <w:name w:val="xl142"/>
    <w:basedOn w:val="Normal"/>
    <w:uiPriority w:val="99"/>
    <w:qFormat/>
    <w:rsid w:val="00e53127"/>
    <w:pPr>
      <w:pBdr>
        <w:top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Xl143" w:customStyle="1">
    <w:name w:val="xl143"/>
    <w:basedOn w:val="Normal"/>
    <w:uiPriority w:val="99"/>
    <w:qFormat/>
    <w:rsid w:val="00e53127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Xl144" w:customStyle="1">
    <w:name w:val="xl144"/>
    <w:basedOn w:val="Normal"/>
    <w:uiPriority w:val="99"/>
    <w:qFormat/>
    <w:rsid w:val="00e53127"/>
    <w:pPr>
      <w:pBdr>
        <w:top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Xl145" w:customStyle="1">
    <w:name w:val="xl145"/>
    <w:basedOn w:val="Normal"/>
    <w:uiPriority w:val="99"/>
    <w:qFormat/>
    <w:rsid w:val="00e53127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46" w:customStyle="1">
    <w:name w:val="xl146"/>
    <w:basedOn w:val="Normal"/>
    <w:uiPriority w:val="99"/>
    <w:qFormat/>
    <w:rsid w:val="00e53127"/>
    <w:pPr>
      <w:shd w:val="clear" w:color="000000" w:fill="FFFFFF"/>
      <w:spacing w:beforeAutospacing="1" w:afterAutospacing="1"/>
      <w:jc w:val="center"/>
    </w:pPr>
    <w:rPr>
      <w:b/>
      <w:bCs/>
      <w:sz w:val="16"/>
      <w:szCs w:val="16"/>
    </w:rPr>
  </w:style>
  <w:style w:type="paragraph" w:styleId="Xl147" w:customStyle="1">
    <w:name w:val="xl147"/>
    <w:basedOn w:val="Normal"/>
    <w:uiPriority w:val="99"/>
    <w:qFormat/>
    <w:rsid w:val="00e53127"/>
    <w:pPr>
      <w:shd w:val="clear" w:color="000000" w:fill="FFFFFF"/>
      <w:spacing w:beforeAutospacing="1" w:afterAutospacing="1"/>
      <w:jc w:val="center"/>
    </w:pPr>
    <w:rPr/>
  </w:style>
  <w:style w:type="paragraph" w:styleId="Xl148" w:customStyle="1">
    <w:name w:val="xl148"/>
    <w:basedOn w:val="Normal"/>
    <w:uiPriority w:val="99"/>
    <w:qFormat/>
    <w:rsid w:val="00e53127"/>
    <w:pPr>
      <w:pBdr>
        <w:top w:val="single" w:sz="8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Xl149" w:customStyle="1">
    <w:name w:val="xl149"/>
    <w:basedOn w:val="Normal"/>
    <w:uiPriority w:val="99"/>
    <w:qFormat/>
    <w:rsid w:val="00e53127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Xl150" w:customStyle="1">
    <w:name w:val="xl150"/>
    <w:basedOn w:val="Normal"/>
    <w:uiPriority w:val="99"/>
    <w:qFormat/>
    <w:rsid w:val="00e53127"/>
    <w:pPr>
      <w:pBdr>
        <w:top w:val="single" w:sz="8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Xl151" w:customStyle="1">
    <w:name w:val="xl151"/>
    <w:basedOn w:val="Normal"/>
    <w:uiPriority w:val="99"/>
    <w:qFormat/>
    <w:rsid w:val="00e53127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Xl152" w:customStyle="1">
    <w:name w:val="xl152"/>
    <w:basedOn w:val="Normal"/>
    <w:uiPriority w:val="99"/>
    <w:qFormat/>
    <w:rsid w:val="00e53127"/>
    <w:pPr>
      <w:pBdr>
        <w:top w:val="single" w:sz="8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Xl153" w:customStyle="1">
    <w:name w:val="xl153"/>
    <w:basedOn w:val="Normal"/>
    <w:uiPriority w:val="99"/>
    <w:qFormat/>
    <w:rsid w:val="00e53127"/>
    <w:pPr>
      <w:spacing w:beforeAutospacing="1" w:afterAutospacing="1"/>
      <w:jc w:val="center"/>
      <w:textAlignment w:val="center"/>
    </w:pPr>
    <w:rPr>
      <w:b/>
      <w:bCs/>
    </w:rPr>
  </w:style>
  <w:style w:type="paragraph" w:styleId="Xl154" w:customStyle="1">
    <w:name w:val="xl154"/>
    <w:basedOn w:val="Normal"/>
    <w:uiPriority w:val="99"/>
    <w:qFormat/>
    <w:rsid w:val="00e53127"/>
    <w:pPr>
      <w:spacing w:beforeAutospacing="1" w:afterAutospacing="1"/>
      <w:textAlignment w:val="center"/>
    </w:pPr>
    <w:rPr>
      <w:rFonts w:ascii="Arial CYR" w:hAnsi="Arial CYR" w:cs="Arial CYR"/>
      <w:sz w:val="12"/>
      <w:szCs w:val="12"/>
    </w:rPr>
  </w:style>
  <w:style w:type="paragraph" w:styleId="Xl155" w:customStyle="1">
    <w:name w:val="xl155"/>
    <w:basedOn w:val="Normal"/>
    <w:uiPriority w:val="99"/>
    <w:qFormat/>
    <w:rsid w:val="00e53127"/>
    <w:pPr>
      <w:spacing w:beforeAutospacing="1" w:afterAutospacing="1"/>
      <w:textAlignment w:val="center"/>
    </w:pPr>
    <w:rPr/>
  </w:style>
  <w:style w:type="paragraph" w:styleId="Xl156" w:customStyle="1">
    <w:name w:val="xl156"/>
    <w:basedOn w:val="Normal"/>
    <w:uiPriority w:val="99"/>
    <w:qFormat/>
    <w:rsid w:val="00e53127"/>
    <w:pPr>
      <w:spacing w:beforeAutospacing="1" w:afterAutospacing="1"/>
      <w:textAlignment w:val="center"/>
    </w:pPr>
    <w:rPr/>
  </w:style>
  <w:style w:type="paragraph" w:styleId="Xl157" w:customStyle="1">
    <w:name w:val="xl157"/>
    <w:basedOn w:val="Normal"/>
    <w:uiPriority w:val="99"/>
    <w:qFormat/>
    <w:rsid w:val="00e53127"/>
    <w:pPr>
      <w:spacing w:beforeAutospacing="1" w:afterAutospacing="1"/>
      <w:textAlignment w:val="center"/>
    </w:pPr>
    <w:rPr>
      <w:rFonts w:ascii="Arial CYR" w:hAnsi="Arial CYR" w:cs="Arial CYR"/>
      <w:b/>
      <w:bCs/>
    </w:rPr>
  </w:style>
  <w:style w:type="paragraph" w:styleId="Xl158" w:customStyle="1">
    <w:name w:val="xl158"/>
    <w:basedOn w:val="Normal"/>
    <w:uiPriority w:val="99"/>
    <w:qFormat/>
    <w:rsid w:val="00e53127"/>
    <w:pPr>
      <w:pBdr>
        <w:bottom w:val="single" w:sz="8" w:space="0" w:color="00000A"/>
      </w:pBdr>
      <w:spacing w:beforeAutospacing="1" w:afterAutospacing="1"/>
      <w:textAlignment w:val="center"/>
    </w:pPr>
    <w:rPr>
      <w:rFonts w:ascii="Arial CYR" w:hAnsi="Arial CYR" w:cs="Arial CYR"/>
      <w:b/>
      <w:bCs/>
    </w:rPr>
  </w:style>
  <w:style w:type="paragraph" w:styleId="Xl159" w:customStyle="1">
    <w:name w:val="xl159"/>
    <w:basedOn w:val="Normal"/>
    <w:uiPriority w:val="99"/>
    <w:qFormat/>
    <w:rsid w:val="00e53127"/>
    <w:pPr>
      <w:pBdr>
        <w:top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Xl160" w:customStyle="1">
    <w:name w:val="xl160"/>
    <w:basedOn w:val="Normal"/>
    <w:uiPriority w:val="99"/>
    <w:qFormat/>
    <w:rsid w:val="00e53127"/>
    <w:pPr>
      <w:pBdr>
        <w:top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Xl161" w:customStyle="1">
    <w:name w:val="xl161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Xl162" w:customStyle="1">
    <w:name w:val="xl162"/>
    <w:basedOn w:val="Normal"/>
    <w:uiPriority w:val="99"/>
    <w:qFormat/>
    <w:rsid w:val="00e5312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Style29" w:customStyle="1">
    <w:name w:val="Нормальный (таблица)"/>
    <w:basedOn w:val="Normal"/>
    <w:uiPriority w:val="99"/>
    <w:qFormat/>
    <w:rsid w:val="00e53127"/>
    <w:pPr>
      <w:widowControl w:val="false"/>
      <w:jc w:val="both"/>
    </w:pPr>
    <w:rPr>
      <w:rFonts w:ascii="Arial" w:hAnsi="Arial" w:cs="Arial"/>
    </w:rPr>
  </w:style>
  <w:style w:type="paragraph" w:styleId="Style30" w:customStyle="1">
    <w:name w:val="Прижатый влево"/>
    <w:basedOn w:val="Normal"/>
    <w:uiPriority w:val="99"/>
    <w:qFormat/>
    <w:rsid w:val="00e53127"/>
    <w:pPr>
      <w:widowControl w:val="false"/>
    </w:pPr>
    <w:rPr>
      <w:rFonts w:ascii="Arial" w:hAnsi="Arial" w:cs="Arial"/>
    </w:rPr>
  </w:style>
  <w:style w:type="paragraph" w:styleId="Style31" w:customStyle="1">
    <w:name w:val="Стиль"/>
    <w:uiPriority w:val="99"/>
    <w:qFormat/>
    <w:rsid w:val="00e5312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Caption">
    <w:name w:val="caption"/>
    <w:basedOn w:val="Normal"/>
    <w:uiPriority w:val="99"/>
    <w:qFormat/>
    <w:rsid w:val="00e53127"/>
    <w:pPr>
      <w:jc w:val="center"/>
    </w:pPr>
    <w:rPr>
      <w:b/>
      <w:sz w:val="16"/>
      <w:szCs w:val="20"/>
    </w:rPr>
  </w:style>
  <w:style w:type="paragraph" w:styleId="14" w:customStyle="1">
    <w:name w:val="Название1"/>
    <w:basedOn w:val="13"/>
    <w:uiPriority w:val="99"/>
    <w:qFormat/>
    <w:rsid w:val="00e53127"/>
    <w:pPr>
      <w:widowControl/>
      <w:ind w:hanging="0"/>
      <w:jc w:val="center"/>
    </w:pPr>
    <w:rPr>
      <w:b/>
      <w:sz w:val="22"/>
    </w:rPr>
  </w:style>
  <w:style w:type="paragraph" w:styleId="Xl163" w:customStyle="1">
    <w:name w:val="xl163"/>
    <w:basedOn w:val="Normal"/>
    <w:uiPriority w:val="99"/>
    <w:qFormat/>
    <w:rsid w:val="00e53127"/>
    <w:pPr>
      <w:pBdr>
        <w:top w:val="single" w:sz="8" w:space="0" w:color="00000A"/>
        <w:left w:val="single" w:sz="4" w:space="0" w:color="00000A"/>
      </w:pBdr>
      <w:spacing w:beforeAutospacing="1" w:afterAutospacing="1"/>
      <w:jc w:val="center"/>
    </w:pPr>
    <w:rPr>
      <w:rFonts w:ascii="Arial CYR" w:hAnsi="Arial CYR"/>
      <w:b/>
      <w:bCs/>
      <w:sz w:val="22"/>
      <w:szCs w:val="22"/>
    </w:rPr>
  </w:style>
  <w:style w:type="paragraph" w:styleId="Xl164" w:customStyle="1">
    <w:name w:val="xl164"/>
    <w:basedOn w:val="Normal"/>
    <w:uiPriority w:val="99"/>
    <w:qFormat/>
    <w:rsid w:val="00e53127"/>
    <w:pPr>
      <w:pBdr>
        <w:top w:val="single" w:sz="8" w:space="0" w:color="00000A"/>
        <w:right w:val="single" w:sz="4" w:space="0" w:color="00000A"/>
      </w:pBdr>
      <w:spacing w:beforeAutospacing="1" w:afterAutospacing="1"/>
      <w:jc w:val="center"/>
    </w:pPr>
    <w:rPr>
      <w:rFonts w:ascii="Arial CYR" w:hAnsi="Arial CYR"/>
      <w:b/>
      <w:bCs/>
      <w:sz w:val="22"/>
      <w:szCs w:val="22"/>
    </w:rPr>
  </w:style>
  <w:style w:type="paragraph" w:styleId="Xl165" w:customStyle="1">
    <w:name w:val="xl165"/>
    <w:basedOn w:val="Normal"/>
    <w:uiPriority w:val="99"/>
    <w:qFormat/>
    <w:rsid w:val="00e5312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b/>
      <w:bCs/>
      <w:sz w:val="18"/>
      <w:szCs w:val="18"/>
    </w:rPr>
  </w:style>
  <w:style w:type="paragraph" w:styleId="Xl166" w:customStyle="1">
    <w:name w:val="xl166"/>
    <w:basedOn w:val="Normal"/>
    <w:uiPriority w:val="99"/>
    <w:qFormat/>
    <w:rsid w:val="00e53127"/>
    <w:pPr>
      <w:pBdr>
        <w:top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center"/>
    </w:pPr>
    <w:rPr>
      <w:b/>
      <w:bCs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semiHidden/>
    <w:qFormat/>
    <w:rsid w:val="00e53127"/>
  </w:style>
  <w:style w:type="numbering" w:styleId="24" w:customStyle="1">
    <w:name w:val="Нет списка2"/>
    <w:semiHidden/>
    <w:unhideWhenUsed/>
    <w:qFormat/>
    <w:rsid w:val="00e53127"/>
  </w:style>
  <w:style w:type="numbering" w:styleId="32" w:customStyle="1">
    <w:name w:val="Нет списка3"/>
    <w:semiHidden/>
    <w:unhideWhenUsed/>
    <w:qFormat/>
    <w:rsid w:val="00e53127"/>
  </w:style>
  <w:style w:type="numbering" w:styleId="42" w:customStyle="1">
    <w:name w:val="Нет списка4"/>
    <w:semiHidden/>
    <w:unhideWhenUsed/>
    <w:qFormat/>
    <w:rsid w:val="00e5312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187ef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e5312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e5312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e5312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5312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e5312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e5312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9392-A86A-4E7A-98D5-D0C38581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LibreOffice/5.3.4.2$Windows_X86_64 LibreOffice_project/f82d347ccc0be322489bf7da61d7e4ad13fe2ff3</Application>
  <Pages>6</Pages>
  <Words>1423</Words>
  <Characters>9488</Characters>
  <CharactersWithSpaces>10837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2016-02-27T08:43:00Z</dcterms:created>
  <dc:creator>Начальник отдела2</dc:creator>
  <dc:description/>
  <dc:language>ru-RU</dc:language>
  <cp:lastModifiedBy/>
  <cp:lastPrinted>2016-03-01T12:16:00Z</cp:lastPrinted>
  <dcterms:modified xsi:type="dcterms:W3CDTF">2018-03-07T12:03:56Z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